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58" w:rsidRDefault="004F7358" w:rsidP="004F7358">
      <w:pPr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4F7358" w:rsidRDefault="004F7358" w:rsidP="004F7358">
      <w:pPr>
        <w:autoSpaceDE w:val="0"/>
        <w:jc w:val="center"/>
        <w:rPr>
          <w:caps/>
          <w:sz w:val="16"/>
          <w:szCs w:val="16"/>
        </w:rPr>
      </w:pPr>
    </w:p>
    <w:p w:rsidR="004F7358" w:rsidRDefault="004F7358" w:rsidP="004F7358">
      <w:pPr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4F7358" w:rsidRDefault="004F7358" w:rsidP="004F7358">
      <w:pPr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4F7358" w:rsidRDefault="004F7358" w:rsidP="004F7358">
      <w:pPr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4F7358" w:rsidRPr="00F87678" w:rsidRDefault="004F7358" w:rsidP="004F7358">
      <w:pPr>
        <w:ind w:left="360"/>
        <w:rPr>
          <w:b/>
          <w:bCs/>
          <w:sz w:val="28"/>
          <w:szCs w:val="28"/>
        </w:rPr>
      </w:pPr>
    </w:p>
    <w:p w:rsidR="008718FA" w:rsidRPr="00F87678" w:rsidRDefault="008718FA" w:rsidP="008718FA">
      <w:pPr>
        <w:ind w:left="360"/>
        <w:rPr>
          <w:b/>
          <w:bCs/>
          <w:sz w:val="28"/>
          <w:szCs w:val="28"/>
        </w:rPr>
      </w:pPr>
    </w:p>
    <w:p w:rsidR="008718FA" w:rsidRPr="00F87678" w:rsidRDefault="008718FA" w:rsidP="008718FA">
      <w:pPr>
        <w:ind w:left="360"/>
        <w:rPr>
          <w:b/>
          <w:bCs/>
          <w:sz w:val="28"/>
          <w:szCs w:val="28"/>
        </w:rPr>
      </w:pPr>
    </w:p>
    <w:p w:rsidR="008718FA" w:rsidRPr="00F87678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ind w:left="360"/>
        <w:rPr>
          <w:sz w:val="28"/>
          <w:szCs w:val="28"/>
        </w:rPr>
      </w:pPr>
    </w:p>
    <w:p w:rsidR="008718FA" w:rsidRDefault="008718FA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</w:t>
      </w:r>
      <w:r w:rsidRPr="008930C0">
        <w:rPr>
          <w:b/>
          <w:bCs/>
          <w:caps/>
          <w:sz w:val="28"/>
          <w:szCs w:val="28"/>
        </w:rPr>
        <w:t xml:space="preserve"> </w:t>
      </w:r>
      <w:r w:rsidRPr="004415ED">
        <w:rPr>
          <w:b/>
          <w:bCs/>
          <w:caps/>
          <w:sz w:val="28"/>
          <w:szCs w:val="28"/>
        </w:rPr>
        <w:t>ПРОГРАММа ПРОФЕССИОНАЛЬНОГО МОДУЛЯ</w:t>
      </w: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718FA" w:rsidRPr="00B2126F" w:rsidRDefault="004F7358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ПМ.05 </w:t>
      </w:r>
      <w:r w:rsidR="00B2126F" w:rsidRPr="00B2126F">
        <w:rPr>
          <w:b/>
          <w:caps/>
          <w:sz w:val="28"/>
          <w:szCs w:val="28"/>
        </w:rPr>
        <w:t>ВЫПОЛНЕНИЕ РАБОТ ПО ПРОФЕССИ</w:t>
      </w:r>
      <w:r w:rsidR="00B2126F">
        <w:rPr>
          <w:b/>
          <w:caps/>
          <w:sz w:val="28"/>
          <w:szCs w:val="28"/>
        </w:rPr>
        <w:t>И</w:t>
      </w:r>
      <w:r w:rsidR="00B2126F" w:rsidRPr="00B2126F">
        <w:rPr>
          <w:b/>
          <w:caps/>
          <w:sz w:val="28"/>
          <w:szCs w:val="28"/>
        </w:rPr>
        <w:t xml:space="preserve"> «БАРМЕН»</w:t>
      </w:r>
    </w:p>
    <w:p w:rsidR="008718FA" w:rsidRPr="004415ED" w:rsidRDefault="008718FA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95808" w:rsidRPr="00C620AF" w:rsidRDefault="00395808" w:rsidP="0039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95808" w:rsidRDefault="00395808" w:rsidP="0039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для подготовки специалистов среднего звена</w:t>
      </w:r>
    </w:p>
    <w:p w:rsidR="00395808" w:rsidRDefault="00395808" w:rsidP="0039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социально-экономического профиля</w:t>
      </w:r>
    </w:p>
    <w:p w:rsidR="00395808" w:rsidRPr="00FE7E38" w:rsidRDefault="00395808" w:rsidP="0039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 базе основного общего образования</w:t>
      </w: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Pr="00A20A8B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95808" w:rsidRDefault="00395808" w:rsidP="0039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Саратов </w:t>
      </w:r>
      <w:r w:rsidRPr="00A20A8B">
        <w:rPr>
          <w:bCs/>
        </w:rPr>
        <w:t>20</w:t>
      </w:r>
      <w:r>
        <w:rPr>
          <w:bCs/>
        </w:rPr>
        <w:t>1</w:t>
      </w:r>
      <w:r w:rsidR="004F7358">
        <w:rPr>
          <w:bCs/>
        </w:rPr>
        <w:t>5</w:t>
      </w:r>
    </w:p>
    <w:p w:rsidR="008718FA" w:rsidRPr="004415ED" w:rsidRDefault="004F7358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1320800</wp:posOffset>
                </wp:positionV>
                <wp:extent cx="285750" cy="219075"/>
                <wp:effectExtent l="13970" t="6350" r="508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7.6pt;margin-top:104pt;width:2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" strokecolor="blue"/>
            </w:pict>
          </mc:Fallback>
        </mc:AlternateContent>
      </w:r>
      <w:r w:rsidR="008718FA" w:rsidRPr="004415ED">
        <w:rPr>
          <w:bCs/>
          <w:i/>
        </w:rPr>
        <w:br w:type="page"/>
      </w:r>
    </w:p>
    <w:p w:rsidR="00B2126F" w:rsidRDefault="00B2126F" w:rsidP="00B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E87876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B2126F">
        <w:rPr>
          <w:sz w:val="28"/>
          <w:szCs w:val="28"/>
        </w:rPr>
        <w:t>«Выполнение работ по профессии «Бармен»</w:t>
      </w:r>
      <w:r>
        <w:rPr>
          <w:sz w:val="28"/>
          <w:szCs w:val="28"/>
        </w:rPr>
        <w:t>»</w:t>
      </w:r>
      <w:r w:rsidRPr="00B2126F">
        <w:rPr>
          <w:b/>
          <w:sz w:val="28"/>
          <w:szCs w:val="28"/>
        </w:rPr>
        <w:t xml:space="preserve"> </w:t>
      </w:r>
      <w:r w:rsidRPr="00B21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 стандарта по специальности  среднего профессионального образования </w:t>
      </w:r>
      <w:r w:rsidR="004F7358">
        <w:rPr>
          <w:sz w:val="28"/>
          <w:szCs w:val="28"/>
        </w:rPr>
        <w:t>43.02.01</w:t>
      </w:r>
      <w:r>
        <w:rPr>
          <w:sz w:val="28"/>
          <w:szCs w:val="28"/>
        </w:rPr>
        <w:t xml:space="preserve"> «Организация обслуживания  в общественном питании».</w:t>
      </w: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C34F53">
        <w:rPr>
          <w:sz w:val="28"/>
          <w:szCs w:val="28"/>
        </w:rPr>
        <w:t xml:space="preserve"> </w:t>
      </w:r>
      <w:r>
        <w:rPr>
          <w:sz w:val="28"/>
          <w:szCs w:val="28"/>
        </w:rPr>
        <w:t>– разработчик: Г</w:t>
      </w:r>
      <w:r w:rsidR="004F7358">
        <w:rPr>
          <w:sz w:val="28"/>
          <w:szCs w:val="28"/>
        </w:rPr>
        <w:t>АП</w:t>
      </w:r>
      <w:r>
        <w:rPr>
          <w:sz w:val="28"/>
          <w:szCs w:val="28"/>
        </w:rPr>
        <w:t>ОУ</w:t>
      </w:r>
      <w:r w:rsidR="00395808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«Саратовский колледж кулинарн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искусства»</w:t>
      </w: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B2126F" w:rsidRPr="004F7358" w:rsidRDefault="00B2126F" w:rsidP="00B2126F">
      <w:pPr>
        <w:widowControl w:val="0"/>
        <w:suppressAutoHyphens/>
      </w:pPr>
      <w:r w:rsidRPr="004F7358">
        <w:t>Кетько Н.Е., преподаватель высшей квалификационной категории, почетный работник НПО, заместитель директора по учебно-методической работе</w:t>
      </w:r>
    </w:p>
    <w:p w:rsidR="00B2126F" w:rsidRPr="004F7358" w:rsidRDefault="004F7358" w:rsidP="004F7358">
      <w:pPr>
        <w:spacing w:line="360" w:lineRule="auto"/>
        <w:jc w:val="both"/>
      </w:pPr>
      <w:r w:rsidRPr="004F7358">
        <w:t>Матийко Н.В., мастер производственного обучения</w:t>
      </w:r>
    </w:p>
    <w:p w:rsidR="004F7358" w:rsidRPr="004F7358" w:rsidRDefault="004F7358" w:rsidP="004F7358">
      <w:pPr>
        <w:spacing w:line="360" w:lineRule="auto"/>
        <w:jc w:val="both"/>
      </w:pPr>
      <w:r w:rsidRPr="004F7358">
        <w:t>Напалкова Е.В., преподаватель</w:t>
      </w: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4F7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F663A3">
        <w:rPr>
          <w:sz w:val="28"/>
          <w:szCs w:val="28"/>
        </w:rPr>
        <w:t xml:space="preserve">Рекомендована </w:t>
      </w:r>
      <w:r w:rsidR="004F7358">
        <w:rPr>
          <w:sz w:val="28"/>
          <w:szCs w:val="28"/>
        </w:rPr>
        <w:t>ЦМК</w:t>
      </w:r>
    </w:p>
    <w:p w:rsidR="004F7358" w:rsidRPr="004415ED" w:rsidRDefault="004F7358" w:rsidP="004F7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iCs/>
          <w:sz w:val="16"/>
          <w:szCs w:val="16"/>
        </w:rPr>
      </w:pPr>
      <w:r>
        <w:rPr>
          <w:sz w:val="28"/>
          <w:szCs w:val="28"/>
        </w:rPr>
        <w:t>Протокол № 1 от ___ авг 201__г</w:t>
      </w:r>
    </w:p>
    <w:p w:rsidR="00B2126F" w:rsidRPr="004415ED" w:rsidRDefault="00B2126F" w:rsidP="00B2126F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4F7358" w:rsidRDefault="004F7358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4F7358" w:rsidRDefault="004F7358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4F7358" w:rsidRDefault="004F7358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4F7358" w:rsidRDefault="004F7358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4F7358" w:rsidRDefault="004F7358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Pr="004415ED" w:rsidRDefault="00B2126F" w:rsidP="00B21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B2126F" w:rsidRPr="004415ED" w:rsidRDefault="00B2126F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2126F" w:rsidRPr="004415ED" w:rsidTr="004E5DD4">
        <w:trPr>
          <w:trHeight w:val="931"/>
        </w:trPr>
        <w:tc>
          <w:tcPr>
            <w:tcW w:w="9007" w:type="dxa"/>
            <w:shd w:val="clear" w:color="auto" w:fill="auto"/>
          </w:tcPr>
          <w:p w:rsidR="00B2126F" w:rsidRPr="0011629F" w:rsidRDefault="00B2126F" w:rsidP="004E5DD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2126F" w:rsidRPr="0011629F" w:rsidRDefault="00B2126F" w:rsidP="004E5DD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B2126F" w:rsidRPr="0011629F" w:rsidRDefault="00B2126F" w:rsidP="004E5DD4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2126F" w:rsidRDefault="00C3147D" w:rsidP="004E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E5B53">
              <w:rPr>
                <w:b/>
                <w:sz w:val="28"/>
                <w:szCs w:val="28"/>
              </w:rPr>
              <w:t>тр.</w:t>
            </w:r>
          </w:p>
          <w:p w:rsidR="008E5B53" w:rsidRPr="0011629F" w:rsidRDefault="008E5B53" w:rsidP="004E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2126F" w:rsidRPr="004415ED" w:rsidTr="004E5DD4">
        <w:trPr>
          <w:trHeight w:val="720"/>
        </w:trPr>
        <w:tc>
          <w:tcPr>
            <w:tcW w:w="9007" w:type="dxa"/>
            <w:shd w:val="clear" w:color="auto" w:fill="auto"/>
          </w:tcPr>
          <w:p w:rsidR="00B2126F" w:rsidRPr="0011629F" w:rsidRDefault="00B2126F" w:rsidP="004E5DD4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B2126F" w:rsidRPr="0011629F" w:rsidRDefault="00B2126F" w:rsidP="004E5DD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2126F" w:rsidRPr="0011629F" w:rsidRDefault="008E5B53" w:rsidP="004E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2126F" w:rsidRPr="004415ED" w:rsidTr="004E5DD4">
        <w:trPr>
          <w:trHeight w:val="594"/>
        </w:trPr>
        <w:tc>
          <w:tcPr>
            <w:tcW w:w="9007" w:type="dxa"/>
            <w:shd w:val="clear" w:color="auto" w:fill="auto"/>
          </w:tcPr>
          <w:p w:rsidR="00B2126F" w:rsidRPr="0011629F" w:rsidRDefault="00B2126F" w:rsidP="004E5DD4">
            <w:pPr>
              <w:pStyle w:val="1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 xml:space="preserve">3. СТРУКТУРА </w:t>
            </w:r>
            <w:r>
              <w:rPr>
                <w:b/>
                <w:caps/>
              </w:rPr>
              <w:t xml:space="preserve">И </w:t>
            </w:r>
            <w:r w:rsidRPr="0011629F">
              <w:rPr>
                <w:b/>
                <w:caps/>
              </w:rPr>
              <w:t>содержание профессионального модуля</w:t>
            </w:r>
          </w:p>
          <w:p w:rsidR="00B2126F" w:rsidRPr="0011629F" w:rsidRDefault="00B2126F" w:rsidP="004E5DD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2126F" w:rsidRPr="0011629F" w:rsidRDefault="008E5B53" w:rsidP="004E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2126F" w:rsidRPr="004415ED" w:rsidTr="004E5DD4">
        <w:trPr>
          <w:trHeight w:val="692"/>
        </w:trPr>
        <w:tc>
          <w:tcPr>
            <w:tcW w:w="9007" w:type="dxa"/>
            <w:shd w:val="clear" w:color="auto" w:fill="auto"/>
          </w:tcPr>
          <w:p w:rsidR="00B2126F" w:rsidRPr="0011629F" w:rsidRDefault="00B2126F" w:rsidP="004E5DD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B2126F" w:rsidRPr="0011629F" w:rsidRDefault="00B2126F" w:rsidP="004E5DD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2126F" w:rsidRPr="0011629F" w:rsidRDefault="008E5B53" w:rsidP="004E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2126F" w:rsidRPr="004415ED" w:rsidTr="004E5DD4">
        <w:trPr>
          <w:trHeight w:val="692"/>
        </w:trPr>
        <w:tc>
          <w:tcPr>
            <w:tcW w:w="9007" w:type="dxa"/>
            <w:shd w:val="clear" w:color="auto" w:fill="auto"/>
          </w:tcPr>
          <w:p w:rsidR="00B2126F" w:rsidRPr="0011629F" w:rsidRDefault="00B2126F" w:rsidP="004E5DD4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</w:t>
            </w:r>
            <w:r w:rsidRPr="0011629F">
              <w:rPr>
                <w:b/>
                <w:caps/>
              </w:rPr>
              <w:t>о</w:t>
            </w:r>
            <w:r w:rsidRPr="0011629F">
              <w:rPr>
                <w:b/>
                <w:caps/>
              </w:rPr>
              <w:t>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B2126F" w:rsidRPr="0011629F" w:rsidRDefault="00B2126F" w:rsidP="004E5DD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2126F" w:rsidRPr="0011629F" w:rsidRDefault="008E5B53" w:rsidP="004E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B2126F" w:rsidRPr="000C664E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Pr="000C664E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Pr="000C664E" w:rsidRDefault="00B2126F" w:rsidP="00B2126F">
      <w:pPr>
        <w:spacing w:line="360" w:lineRule="auto"/>
        <w:jc w:val="both"/>
        <w:rPr>
          <w:b/>
          <w:bCs/>
          <w:sz w:val="32"/>
          <w:szCs w:val="32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8E5B53" w:rsidRDefault="008E5B53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E7584B" w:rsidRDefault="00E7584B" w:rsidP="00B2126F">
      <w:pPr>
        <w:spacing w:line="360" w:lineRule="auto"/>
        <w:ind w:left="360"/>
        <w:jc w:val="both"/>
        <w:rPr>
          <w:sz w:val="28"/>
          <w:szCs w:val="28"/>
        </w:rPr>
      </w:pPr>
    </w:p>
    <w:p w:rsidR="00B2126F" w:rsidRDefault="00B2126F" w:rsidP="00B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B2126F" w:rsidRPr="00B2126F" w:rsidRDefault="00B2126F" w:rsidP="00B2126F">
      <w:pPr>
        <w:ind w:left="360"/>
        <w:jc w:val="center"/>
        <w:rPr>
          <w:b/>
        </w:rPr>
      </w:pPr>
      <w:r w:rsidRPr="00B2126F">
        <w:rPr>
          <w:b/>
        </w:rPr>
        <w:t>ПМ. 05 «Выполнение работ по профессии «Бармен»»</w:t>
      </w:r>
    </w:p>
    <w:p w:rsidR="00B2126F" w:rsidRPr="004415ED" w:rsidRDefault="00B2126F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2126F" w:rsidRPr="004415ED" w:rsidRDefault="00B2126F" w:rsidP="00B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B2126F" w:rsidRDefault="00B2126F" w:rsidP="00B2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 </w:t>
      </w:r>
      <w:r w:rsidRPr="00B2126F">
        <w:rPr>
          <w:sz w:val="28"/>
          <w:szCs w:val="28"/>
        </w:rPr>
        <w:t>«Выполнение работ по профессии «Бармен»</w:t>
      </w:r>
      <w:r>
        <w:rPr>
          <w:sz w:val="28"/>
          <w:szCs w:val="28"/>
        </w:rPr>
        <w:t>» является частью основной профессиональной 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программы в соответствии с Федеральным государственным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стандартом по специальности </w:t>
      </w:r>
      <w:r w:rsidR="004F7358">
        <w:rPr>
          <w:sz w:val="28"/>
          <w:szCs w:val="28"/>
        </w:rPr>
        <w:t>СПО 43.02.01</w:t>
      </w:r>
      <w:r>
        <w:rPr>
          <w:sz w:val="28"/>
          <w:szCs w:val="28"/>
        </w:rPr>
        <w:t xml:space="preserve"> «Организация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в общественном питании» в части  освоения основного вида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(ВПД)</w:t>
      </w:r>
      <w:r w:rsidR="00FB565A">
        <w:rPr>
          <w:sz w:val="28"/>
          <w:szCs w:val="28"/>
        </w:rPr>
        <w:t>-</w:t>
      </w:r>
    </w:p>
    <w:p w:rsidR="00B2126F" w:rsidRPr="00B2126F" w:rsidRDefault="00B2126F" w:rsidP="00B2126F">
      <w:pPr>
        <w:jc w:val="both"/>
        <w:rPr>
          <w:b/>
          <w:sz w:val="28"/>
          <w:szCs w:val="28"/>
        </w:rPr>
      </w:pPr>
      <w:r w:rsidRPr="00B2126F">
        <w:rPr>
          <w:b/>
          <w:sz w:val="28"/>
          <w:szCs w:val="28"/>
        </w:rPr>
        <w:t xml:space="preserve"> Выполнение работ по профессии «Бармен»</w:t>
      </w:r>
    </w:p>
    <w:p w:rsidR="00B2126F" w:rsidRPr="005523FF" w:rsidRDefault="00B2126F" w:rsidP="00B2126F">
      <w:pPr>
        <w:jc w:val="both"/>
        <w:rPr>
          <w:sz w:val="28"/>
          <w:szCs w:val="28"/>
        </w:rPr>
      </w:pPr>
      <w:r w:rsidRPr="005523FF">
        <w:rPr>
          <w:sz w:val="28"/>
          <w:szCs w:val="28"/>
        </w:rPr>
        <w:t>и соответствующих профессиональных компетенций (ПК)</w:t>
      </w:r>
      <w:r>
        <w:rPr>
          <w:sz w:val="28"/>
          <w:szCs w:val="28"/>
        </w:rPr>
        <w:t>:</w:t>
      </w:r>
    </w:p>
    <w:p w:rsidR="00B2126F" w:rsidRPr="001A0A26" w:rsidRDefault="00B2126F" w:rsidP="001A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 w:rsidRPr="001A0A26">
        <w:rPr>
          <w:sz w:val="28"/>
          <w:szCs w:val="28"/>
        </w:rPr>
        <w:t xml:space="preserve">ПК 5.1. </w:t>
      </w:r>
      <w:r w:rsidR="001A0A26" w:rsidRPr="00470ABA">
        <w:rPr>
          <w:sz w:val="28"/>
          <w:szCs w:val="28"/>
        </w:rPr>
        <w:t>Выполнять подготовку бара к обслуживанию.</w:t>
      </w:r>
    </w:p>
    <w:p w:rsidR="001A0A26" w:rsidRPr="00470ABA" w:rsidRDefault="001A0A26" w:rsidP="001A0A26">
      <w:pPr>
        <w:ind w:left="426"/>
        <w:rPr>
          <w:sz w:val="28"/>
          <w:szCs w:val="28"/>
        </w:rPr>
      </w:pPr>
      <w:r w:rsidRPr="00470ABA">
        <w:rPr>
          <w:sz w:val="28"/>
          <w:szCs w:val="28"/>
        </w:rPr>
        <w:t xml:space="preserve">ПК </w:t>
      </w:r>
      <w:r>
        <w:rPr>
          <w:sz w:val="28"/>
          <w:szCs w:val="28"/>
        </w:rPr>
        <w:t>5</w:t>
      </w:r>
      <w:r w:rsidRPr="00470A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0ABA">
        <w:rPr>
          <w:sz w:val="28"/>
          <w:szCs w:val="28"/>
        </w:rPr>
        <w:t>. Обслуживать потребителей бара.</w:t>
      </w:r>
    </w:p>
    <w:p w:rsidR="001A0A26" w:rsidRPr="00470ABA" w:rsidRDefault="001A0A26" w:rsidP="001A0A26">
      <w:pPr>
        <w:ind w:left="426"/>
        <w:rPr>
          <w:sz w:val="28"/>
          <w:szCs w:val="28"/>
        </w:rPr>
      </w:pPr>
      <w:r w:rsidRPr="00470ABA">
        <w:rPr>
          <w:sz w:val="28"/>
          <w:szCs w:val="28"/>
        </w:rPr>
        <w:t xml:space="preserve">ПК </w:t>
      </w:r>
      <w:r w:rsidRPr="001A0A26">
        <w:rPr>
          <w:sz w:val="28"/>
          <w:szCs w:val="28"/>
        </w:rPr>
        <w:t>5</w:t>
      </w:r>
      <w:r w:rsidRPr="00470ABA">
        <w:rPr>
          <w:sz w:val="28"/>
          <w:szCs w:val="28"/>
        </w:rPr>
        <w:t>.</w:t>
      </w:r>
      <w:r w:rsidRPr="001A0A26">
        <w:rPr>
          <w:sz w:val="28"/>
          <w:szCs w:val="28"/>
        </w:rPr>
        <w:t>3</w:t>
      </w:r>
      <w:r w:rsidR="0073060A">
        <w:rPr>
          <w:sz w:val="28"/>
          <w:szCs w:val="28"/>
        </w:rPr>
        <w:t>.</w:t>
      </w:r>
      <w:r w:rsidRPr="00470ABA">
        <w:rPr>
          <w:sz w:val="28"/>
          <w:szCs w:val="28"/>
        </w:rPr>
        <w:t xml:space="preserve"> </w:t>
      </w:r>
      <w:r w:rsidR="006C1E78">
        <w:rPr>
          <w:sz w:val="28"/>
          <w:szCs w:val="28"/>
        </w:rPr>
        <w:t>Готовить и оформлять смешанные и горячие напитки, коктейли</w:t>
      </w:r>
      <w:r w:rsidR="006C1E78" w:rsidRPr="00470ABA">
        <w:rPr>
          <w:sz w:val="28"/>
          <w:szCs w:val="28"/>
        </w:rPr>
        <w:t xml:space="preserve"> ра</w:t>
      </w:r>
      <w:r w:rsidR="006C1E78" w:rsidRPr="00470ABA">
        <w:rPr>
          <w:sz w:val="28"/>
          <w:szCs w:val="28"/>
        </w:rPr>
        <w:t>з</w:t>
      </w:r>
      <w:r w:rsidR="006C1E78" w:rsidRPr="00470ABA">
        <w:rPr>
          <w:sz w:val="28"/>
          <w:szCs w:val="28"/>
        </w:rPr>
        <w:t>личными методами</w:t>
      </w:r>
      <w:r w:rsidRPr="00470ABA">
        <w:rPr>
          <w:sz w:val="28"/>
          <w:szCs w:val="28"/>
        </w:rPr>
        <w:t>.</w:t>
      </w:r>
    </w:p>
    <w:p w:rsidR="00B2126F" w:rsidRDefault="00B2126F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B2126F" w:rsidRDefault="00B2126F" w:rsidP="00B2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 w:rsidRPr="00B2126F">
        <w:rPr>
          <w:sz w:val="28"/>
          <w:szCs w:val="28"/>
        </w:rPr>
        <w:t>«Выполнение работ по профессии «Бармен»</w:t>
      </w:r>
      <w:r>
        <w:rPr>
          <w:sz w:val="28"/>
          <w:szCs w:val="28"/>
        </w:rPr>
        <w:t>» может быть использована  при освоении профессии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(</w:t>
      </w:r>
      <w:r w:rsidR="00C64348">
        <w:rPr>
          <w:sz w:val="28"/>
          <w:szCs w:val="28"/>
        </w:rPr>
        <w:t>бармен</w:t>
      </w:r>
      <w:r>
        <w:rPr>
          <w:sz w:val="28"/>
          <w:szCs w:val="28"/>
        </w:rPr>
        <w:t>) в рамках  специальности  100114 «Организация обслуживания в общественном питании».</w:t>
      </w:r>
    </w:p>
    <w:p w:rsidR="008718FA" w:rsidRPr="004415ED" w:rsidRDefault="008718FA" w:rsidP="00B2126F">
      <w:pPr>
        <w:ind w:firstLine="708"/>
        <w:jc w:val="both"/>
        <w:rPr>
          <w:i/>
          <w:sz w:val="20"/>
          <w:szCs w:val="20"/>
        </w:rPr>
      </w:pP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718FA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1B401D" w:rsidRPr="00633ACD" w:rsidRDefault="001B401D" w:rsidP="00633ACD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подготовки бара</w:t>
      </w:r>
      <w:r w:rsidR="005D5E50" w:rsidRPr="00633ACD">
        <w:rPr>
          <w:sz w:val="28"/>
          <w:szCs w:val="28"/>
        </w:rPr>
        <w:t xml:space="preserve"> к обслуживанию;</w:t>
      </w:r>
    </w:p>
    <w:p w:rsidR="005D5E50" w:rsidRPr="00633ACD" w:rsidRDefault="005D5E50" w:rsidP="00633ACD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встречи гостей бара и приема заказа</w:t>
      </w:r>
      <w:r w:rsidR="00633ACD">
        <w:rPr>
          <w:sz w:val="28"/>
          <w:szCs w:val="28"/>
        </w:rPr>
        <w:t>;</w:t>
      </w:r>
    </w:p>
    <w:p w:rsidR="005D5E50" w:rsidRPr="00633ACD" w:rsidRDefault="005D5E50" w:rsidP="00633ACD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обслуживания потребителей алкогольными и прочими напитками</w:t>
      </w:r>
      <w:r w:rsidR="00633ACD">
        <w:rPr>
          <w:sz w:val="28"/>
          <w:szCs w:val="28"/>
        </w:rPr>
        <w:t>;</w:t>
      </w:r>
    </w:p>
    <w:p w:rsidR="005D5E50" w:rsidRPr="00633ACD" w:rsidRDefault="005D5E50" w:rsidP="00633ACD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приготовления и подачи горячих напитков</w:t>
      </w:r>
      <w:r w:rsidR="00633ACD">
        <w:rPr>
          <w:sz w:val="28"/>
          <w:szCs w:val="28"/>
        </w:rPr>
        <w:t>;</w:t>
      </w:r>
    </w:p>
    <w:p w:rsidR="005D5E50" w:rsidRPr="00633ACD" w:rsidRDefault="005D5E50" w:rsidP="00633ACD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приготовления и подачи смешанных напитков и коктейлей</w:t>
      </w:r>
      <w:r w:rsidR="00633ACD">
        <w:rPr>
          <w:sz w:val="28"/>
          <w:szCs w:val="28"/>
        </w:rPr>
        <w:t>;</w:t>
      </w:r>
    </w:p>
    <w:p w:rsidR="00C64348" w:rsidRPr="00633ACD" w:rsidRDefault="00C64348" w:rsidP="00633ACD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принятия и оформления платежей</w:t>
      </w:r>
      <w:r w:rsidR="00633ACD">
        <w:rPr>
          <w:sz w:val="28"/>
          <w:szCs w:val="28"/>
        </w:rPr>
        <w:t>;</w:t>
      </w:r>
    </w:p>
    <w:p w:rsidR="00C64348" w:rsidRPr="00633ACD" w:rsidRDefault="00C64348" w:rsidP="00633ACD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подготовки бара  к закрытию</w:t>
      </w:r>
      <w:r w:rsidR="00633ACD">
        <w:rPr>
          <w:sz w:val="28"/>
          <w:szCs w:val="28"/>
        </w:rPr>
        <w:t>;</w:t>
      </w:r>
    </w:p>
    <w:p w:rsidR="00C64348" w:rsidRPr="00633ACD" w:rsidRDefault="00C64348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0ABA">
        <w:rPr>
          <w:b/>
          <w:sz w:val="28"/>
          <w:szCs w:val="28"/>
        </w:rPr>
        <w:t>уметь:</w:t>
      </w:r>
    </w:p>
    <w:p w:rsidR="00C64348" w:rsidRPr="00633ACD" w:rsidRDefault="00C64348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подготавливать бар к обслуживанию;</w:t>
      </w:r>
    </w:p>
    <w:p w:rsidR="00C56EA4" w:rsidRPr="00633ACD" w:rsidRDefault="00C56EA4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обслуживать потребителей за барной стойкой</w:t>
      </w:r>
      <w:r w:rsidR="0006492D">
        <w:rPr>
          <w:sz w:val="28"/>
          <w:szCs w:val="28"/>
        </w:rPr>
        <w:t> </w:t>
      </w:r>
      <w:r w:rsidRPr="00633ACD">
        <w:rPr>
          <w:sz w:val="28"/>
          <w:szCs w:val="28"/>
        </w:rPr>
        <w:t>алкогольными и безалк</w:t>
      </w:r>
      <w:r w:rsidRPr="00633ACD">
        <w:rPr>
          <w:sz w:val="28"/>
          <w:szCs w:val="28"/>
        </w:rPr>
        <w:t>о</w:t>
      </w:r>
      <w:r w:rsidRPr="00633ACD">
        <w:rPr>
          <w:sz w:val="28"/>
          <w:szCs w:val="28"/>
        </w:rPr>
        <w:t>гольными напитками и прочей продукцией бара в обычном реж</w:t>
      </w:r>
      <w:r w:rsidRPr="00633ACD">
        <w:rPr>
          <w:sz w:val="28"/>
          <w:szCs w:val="28"/>
        </w:rPr>
        <w:t>и</w:t>
      </w:r>
      <w:r w:rsidRPr="00633ACD">
        <w:rPr>
          <w:sz w:val="28"/>
          <w:szCs w:val="28"/>
        </w:rPr>
        <w:t>ме и на различных массовых банкетных мероприятиях</w:t>
      </w:r>
      <w:r w:rsidR="00633ACD">
        <w:rPr>
          <w:sz w:val="28"/>
          <w:szCs w:val="28"/>
        </w:rPr>
        <w:t>;</w:t>
      </w:r>
    </w:p>
    <w:p w:rsidR="00C56EA4" w:rsidRPr="00633ACD" w:rsidRDefault="00C56EA4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3ACD">
        <w:rPr>
          <w:sz w:val="28"/>
          <w:szCs w:val="28"/>
        </w:rPr>
        <w:t>прин</w:t>
      </w:r>
      <w:r w:rsidRPr="00633ACD">
        <w:rPr>
          <w:sz w:val="28"/>
          <w:szCs w:val="28"/>
        </w:rPr>
        <w:t>и</w:t>
      </w:r>
      <w:r w:rsidRPr="00633ACD">
        <w:rPr>
          <w:sz w:val="28"/>
          <w:szCs w:val="28"/>
        </w:rPr>
        <w:t>мать заказ и давать пояснения потребителям по напиткам и продукции бара</w:t>
      </w:r>
      <w:r w:rsidR="00633ACD">
        <w:rPr>
          <w:sz w:val="28"/>
          <w:szCs w:val="28"/>
        </w:rPr>
        <w:t>;</w:t>
      </w:r>
    </w:p>
    <w:p w:rsidR="00C56EA4" w:rsidRPr="00633ACD" w:rsidRDefault="00C56EA4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готовить смешанные напитки</w:t>
      </w:r>
      <w:r w:rsidR="00633ACD">
        <w:rPr>
          <w:sz w:val="28"/>
          <w:szCs w:val="28"/>
        </w:rPr>
        <w:t>,</w:t>
      </w:r>
      <w:r w:rsidRPr="00633ACD">
        <w:rPr>
          <w:sz w:val="28"/>
          <w:szCs w:val="28"/>
        </w:rPr>
        <w:t> алкогольные и безалкогольные кокте</w:t>
      </w:r>
      <w:r w:rsidRPr="00633ACD">
        <w:rPr>
          <w:sz w:val="28"/>
          <w:szCs w:val="28"/>
        </w:rPr>
        <w:t>й</w:t>
      </w:r>
      <w:r w:rsidRPr="00633ACD">
        <w:rPr>
          <w:sz w:val="28"/>
          <w:szCs w:val="28"/>
        </w:rPr>
        <w:t>ли, используя необходимые методы приготовления и оформления</w:t>
      </w:r>
      <w:r w:rsidR="00633ACD">
        <w:rPr>
          <w:sz w:val="28"/>
          <w:szCs w:val="28"/>
        </w:rPr>
        <w:t>;</w:t>
      </w:r>
    </w:p>
    <w:p w:rsidR="00C56EA4" w:rsidRPr="00633ACD" w:rsidRDefault="00C56EA4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эксплуатировать в процессе работы оборудование бара с соблюден</w:t>
      </w:r>
      <w:r w:rsidRPr="00633ACD">
        <w:rPr>
          <w:sz w:val="28"/>
          <w:szCs w:val="28"/>
        </w:rPr>
        <w:t>и</w:t>
      </w:r>
      <w:r w:rsidRPr="00633ACD">
        <w:rPr>
          <w:sz w:val="28"/>
          <w:szCs w:val="28"/>
        </w:rPr>
        <w:t>ем требований охраны труда санитарных норм и правил</w:t>
      </w:r>
      <w:r w:rsidR="00633ACD">
        <w:rPr>
          <w:sz w:val="28"/>
          <w:szCs w:val="28"/>
        </w:rPr>
        <w:t>;</w:t>
      </w:r>
    </w:p>
    <w:p w:rsidR="00C56EA4" w:rsidRPr="00633ACD" w:rsidRDefault="00C56EA4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собл</w:t>
      </w:r>
      <w:r w:rsidRPr="00633ACD">
        <w:rPr>
          <w:sz w:val="28"/>
          <w:szCs w:val="28"/>
        </w:rPr>
        <w:t>ю</w:t>
      </w:r>
      <w:r w:rsidRPr="00633ACD">
        <w:rPr>
          <w:sz w:val="28"/>
          <w:szCs w:val="28"/>
        </w:rPr>
        <w:t>дать необходимые условия и сроки</w:t>
      </w:r>
      <w:r w:rsidR="00633ACD">
        <w:rPr>
          <w:sz w:val="28"/>
          <w:szCs w:val="28"/>
        </w:rPr>
        <w:t> </w:t>
      </w:r>
      <w:r w:rsidRPr="00633ACD">
        <w:rPr>
          <w:sz w:val="28"/>
          <w:szCs w:val="28"/>
        </w:rPr>
        <w:t>хранения продуктов и напитков в баре</w:t>
      </w:r>
      <w:r w:rsidR="00633ACD">
        <w:rPr>
          <w:sz w:val="28"/>
          <w:szCs w:val="28"/>
        </w:rPr>
        <w:t>;</w:t>
      </w:r>
    </w:p>
    <w:p w:rsidR="00C56EA4" w:rsidRPr="00633ACD" w:rsidRDefault="00C56EA4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</w:t>
      </w:r>
      <w:r w:rsidR="00633ACD">
        <w:rPr>
          <w:sz w:val="28"/>
          <w:szCs w:val="28"/>
        </w:rPr>
        <w:t>оизводить расчет с потребителем;</w:t>
      </w:r>
    </w:p>
    <w:p w:rsidR="00C56EA4" w:rsidRPr="00633ACD" w:rsidRDefault="00C56EA4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оформлять платежи по счетам и вести кассовую документацию</w:t>
      </w:r>
      <w:r w:rsidR="00692FDE" w:rsidRPr="00633ACD">
        <w:rPr>
          <w:sz w:val="28"/>
          <w:szCs w:val="28"/>
        </w:rPr>
        <w:t>;</w:t>
      </w:r>
    </w:p>
    <w:p w:rsidR="00C56EA4" w:rsidRPr="00633ACD" w:rsidRDefault="00692FDE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осуществлять инвентаризацию запасов продуктов и напитков в баре; </w:t>
      </w:r>
    </w:p>
    <w:p w:rsidR="00C56EA4" w:rsidRPr="00633ACD" w:rsidRDefault="00692FDE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оформлять необходимую отчетно-учетную документацию;</w:t>
      </w:r>
    </w:p>
    <w:p w:rsidR="00692FDE" w:rsidRPr="00633ACD" w:rsidRDefault="00692FDE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соблюдать правила профессионального  этикета;</w:t>
      </w:r>
    </w:p>
    <w:p w:rsidR="00692FDE" w:rsidRPr="00633ACD" w:rsidRDefault="00692FDE" w:rsidP="00633ACD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соблюдать правила личной гигиены;</w:t>
      </w:r>
    </w:p>
    <w:p w:rsidR="00692FDE" w:rsidRPr="00633ACD" w:rsidRDefault="00692FDE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70ABA">
        <w:rPr>
          <w:b/>
          <w:sz w:val="28"/>
          <w:szCs w:val="28"/>
        </w:rPr>
        <w:t>знать:</w:t>
      </w:r>
    </w:p>
    <w:p w:rsidR="002B55CD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виды и классификации баров;</w:t>
      </w:r>
    </w:p>
    <w:p w:rsidR="002B55CD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планировочные решения баров</w:t>
      </w:r>
      <w:r w:rsidR="00633ACD">
        <w:rPr>
          <w:sz w:val="28"/>
          <w:szCs w:val="28"/>
        </w:rPr>
        <w:t>;</w:t>
      </w:r>
    </w:p>
    <w:p w:rsidR="00F1006B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материально-техническое и информационное оснащение бара </w:t>
      </w:r>
      <w:r w:rsidR="00633ACD">
        <w:rPr>
          <w:sz w:val="28"/>
          <w:szCs w:val="28"/>
        </w:rPr>
        <w:t>;</w:t>
      </w:r>
    </w:p>
    <w:p w:rsidR="00F1006B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правила безопасной эксплуатации оборудования бара</w:t>
      </w:r>
      <w:r w:rsidR="00633ACD">
        <w:rPr>
          <w:sz w:val="28"/>
          <w:szCs w:val="28"/>
        </w:rPr>
        <w:t>;</w:t>
      </w:r>
    </w:p>
    <w:p w:rsidR="00F1006B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характеристику алкогольных</w:t>
      </w:r>
      <w:r w:rsidR="00633ACD">
        <w:rPr>
          <w:sz w:val="28"/>
          <w:szCs w:val="28"/>
        </w:rPr>
        <w:t>,</w:t>
      </w:r>
      <w:r w:rsidRPr="00633ACD">
        <w:rPr>
          <w:sz w:val="28"/>
          <w:szCs w:val="28"/>
        </w:rPr>
        <w:t> безалкогольных напитков;</w:t>
      </w:r>
    </w:p>
    <w:p w:rsidR="00F1006B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правила и последовательность подготовки бара к обслуживанию;</w:t>
      </w:r>
    </w:p>
    <w:p w:rsidR="00F1006B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виды и методы обслуживания в баре</w:t>
      </w:r>
      <w:r w:rsidR="00633ACD">
        <w:rPr>
          <w:sz w:val="28"/>
          <w:szCs w:val="28"/>
        </w:rPr>
        <w:t>;</w:t>
      </w:r>
    </w:p>
    <w:p w:rsidR="00F1006B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технологию приготовления смешанных горячих напитков;</w:t>
      </w:r>
    </w:p>
    <w:p w:rsidR="00F1006B" w:rsidRPr="00633ACD" w:rsidRDefault="00F1006B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правила ведения учетно-отчетной и кассовой документации</w:t>
      </w:r>
      <w:r w:rsidR="00633ACD">
        <w:rPr>
          <w:sz w:val="28"/>
          <w:szCs w:val="28"/>
        </w:rPr>
        <w:t>;</w:t>
      </w:r>
    </w:p>
    <w:p w:rsidR="00F1006B" w:rsidRPr="00633ACD" w:rsidRDefault="007975DE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сроки и условия хранения различных групп товаров и готовой продукции;</w:t>
      </w:r>
    </w:p>
    <w:p w:rsidR="007975DE" w:rsidRPr="00633ACD" w:rsidRDefault="007975DE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правила личной подготовки бармена к обслуживанию;</w:t>
      </w:r>
    </w:p>
    <w:p w:rsidR="008862A3" w:rsidRPr="00633ACD" w:rsidRDefault="008862A3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правила охраны труда;</w:t>
      </w:r>
    </w:p>
    <w:p w:rsidR="008862A3" w:rsidRPr="00633ACD" w:rsidRDefault="008862A3" w:rsidP="00633AC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ACD">
        <w:rPr>
          <w:sz w:val="28"/>
          <w:szCs w:val="28"/>
        </w:rPr>
        <w:t>правила куль</w:t>
      </w:r>
      <w:r w:rsidR="00633ACD">
        <w:rPr>
          <w:sz w:val="28"/>
          <w:szCs w:val="28"/>
        </w:rPr>
        <w:t>туры обслуживания, </w:t>
      </w:r>
      <w:r w:rsidRPr="00633ACD">
        <w:rPr>
          <w:sz w:val="28"/>
          <w:szCs w:val="28"/>
        </w:rPr>
        <w:t>протокола и этикета при</w:t>
      </w:r>
      <w:r w:rsidR="00633ACD">
        <w:rPr>
          <w:sz w:val="28"/>
          <w:szCs w:val="28"/>
        </w:rPr>
        <w:t xml:space="preserve"> </w:t>
      </w:r>
      <w:r w:rsidRPr="00633ACD">
        <w:rPr>
          <w:sz w:val="28"/>
          <w:szCs w:val="28"/>
        </w:rPr>
        <w:t>взаимоде</w:t>
      </w:r>
      <w:r w:rsidRPr="00633ACD">
        <w:rPr>
          <w:sz w:val="28"/>
          <w:szCs w:val="28"/>
        </w:rPr>
        <w:t>й</w:t>
      </w:r>
      <w:r w:rsidRPr="00633ACD">
        <w:rPr>
          <w:sz w:val="28"/>
          <w:szCs w:val="28"/>
        </w:rPr>
        <w:t>стви</w:t>
      </w:r>
      <w:r w:rsidR="00633ACD">
        <w:rPr>
          <w:sz w:val="28"/>
          <w:szCs w:val="28"/>
        </w:rPr>
        <w:t xml:space="preserve">и </w:t>
      </w:r>
      <w:r w:rsidRPr="00633ACD">
        <w:rPr>
          <w:sz w:val="28"/>
          <w:szCs w:val="28"/>
        </w:rPr>
        <w:t>бармена с гостями</w:t>
      </w:r>
      <w:r w:rsidR="00633ACD">
        <w:rPr>
          <w:sz w:val="28"/>
          <w:szCs w:val="28"/>
        </w:rPr>
        <w:t>.</w:t>
      </w:r>
    </w:p>
    <w:p w:rsidR="008862A3" w:rsidRDefault="008862A3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 w:rsidR="000069EC" w:rsidRPr="004415ED">
        <w:rPr>
          <w:b/>
          <w:sz w:val="28"/>
          <w:szCs w:val="28"/>
        </w:rPr>
        <w:t xml:space="preserve">Количество </w:t>
      </w:r>
      <w:r w:rsidRPr="004415ED">
        <w:rPr>
          <w:b/>
          <w:sz w:val="28"/>
          <w:szCs w:val="28"/>
        </w:rPr>
        <w:t>часов на освоение программы профессионального модуля:</w:t>
      </w: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="00647393">
        <w:rPr>
          <w:sz w:val="28"/>
          <w:szCs w:val="28"/>
        </w:rPr>
        <w:t xml:space="preserve">504 </w:t>
      </w:r>
      <w:r w:rsidRPr="004415ED">
        <w:rPr>
          <w:sz w:val="28"/>
          <w:szCs w:val="28"/>
        </w:rPr>
        <w:t>час</w:t>
      </w:r>
      <w:r w:rsidR="00647393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–</w:t>
      </w:r>
      <w:r w:rsidR="000069EC">
        <w:rPr>
          <w:sz w:val="28"/>
          <w:szCs w:val="28"/>
        </w:rPr>
        <w:t xml:space="preserve">396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</w:t>
      </w:r>
      <w:r w:rsidR="000069EC">
        <w:rPr>
          <w:sz w:val="28"/>
          <w:szCs w:val="28"/>
        </w:rPr>
        <w:t xml:space="preserve">264 </w:t>
      </w:r>
      <w:r w:rsidRPr="004415ED">
        <w:rPr>
          <w:sz w:val="28"/>
          <w:szCs w:val="28"/>
        </w:rPr>
        <w:t>час</w:t>
      </w:r>
      <w:r w:rsidR="000069EC"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</w:t>
      </w:r>
      <w:r w:rsidR="000069EC">
        <w:rPr>
          <w:sz w:val="28"/>
          <w:szCs w:val="28"/>
        </w:rPr>
        <w:t xml:space="preserve">132 </w:t>
      </w:r>
      <w:r w:rsidRPr="004415ED">
        <w:rPr>
          <w:sz w:val="28"/>
          <w:szCs w:val="28"/>
        </w:rPr>
        <w:t>час</w:t>
      </w:r>
      <w:r w:rsidR="000069EC"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8718FA" w:rsidRPr="004D469E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</w:t>
      </w:r>
      <w:r w:rsidR="000069EC">
        <w:rPr>
          <w:sz w:val="28"/>
          <w:szCs w:val="28"/>
        </w:rPr>
        <w:t xml:space="preserve">108 </w:t>
      </w:r>
      <w:r w:rsidRPr="004415ED">
        <w:rPr>
          <w:sz w:val="28"/>
          <w:szCs w:val="28"/>
        </w:rPr>
        <w:t>часов.</w:t>
      </w:r>
    </w:p>
    <w:p w:rsidR="008718FA" w:rsidRPr="004415ED" w:rsidRDefault="008718FA" w:rsidP="008718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8718FA" w:rsidRPr="004415ED" w:rsidRDefault="008718FA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CD7EA5" w:rsidRDefault="008718FA" w:rsidP="00CD7EA5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</w:t>
      </w:r>
      <w:r w:rsidRPr="004415ED">
        <w:rPr>
          <w:sz w:val="28"/>
          <w:szCs w:val="28"/>
        </w:rPr>
        <w:t>е</w:t>
      </w:r>
      <w:r w:rsidRPr="004415ED">
        <w:rPr>
          <w:sz w:val="28"/>
          <w:szCs w:val="28"/>
        </w:rPr>
        <w:t xml:space="preserve">ние обучающимися видом профессиональной деятельности </w:t>
      </w:r>
      <w:r w:rsidR="00CD7EA5">
        <w:rPr>
          <w:sz w:val="28"/>
          <w:szCs w:val="28"/>
        </w:rPr>
        <w:t>–</w:t>
      </w:r>
    </w:p>
    <w:p w:rsidR="00CD7EA5" w:rsidRDefault="00CD7EA5" w:rsidP="00CD7EA5">
      <w:pPr>
        <w:jc w:val="both"/>
        <w:rPr>
          <w:sz w:val="28"/>
          <w:szCs w:val="28"/>
        </w:rPr>
      </w:pPr>
      <w:r w:rsidRPr="00B2126F">
        <w:rPr>
          <w:b/>
          <w:sz w:val="28"/>
          <w:szCs w:val="28"/>
        </w:rPr>
        <w:t>Выполнение работ по профессии «Бармен»</w:t>
      </w:r>
      <w:r w:rsidR="008718FA" w:rsidRPr="004415ED">
        <w:rPr>
          <w:sz w:val="28"/>
          <w:szCs w:val="28"/>
        </w:rPr>
        <w:t xml:space="preserve">, </w:t>
      </w:r>
    </w:p>
    <w:p w:rsidR="008718FA" w:rsidRPr="004415ED" w:rsidRDefault="008718FA" w:rsidP="00CD7EA5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8718FA" w:rsidRPr="004415ED" w:rsidRDefault="008718FA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718FA" w:rsidRPr="004415ED" w:rsidTr="004E5DD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FA" w:rsidRPr="004415ED" w:rsidRDefault="008718FA" w:rsidP="004E5DD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FA" w:rsidRPr="004415ED" w:rsidRDefault="008718FA" w:rsidP="004E5DD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718FA" w:rsidRPr="004415ED" w:rsidTr="004E5DD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FA" w:rsidRPr="004415ED" w:rsidRDefault="00CD7EA5" w:rsidP="00CD7EA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A0A26">
              <w:rPr>
                <w:sz w:val="28"/>
                <w:szCs w:val="28"/>
              </w:rPr>
              <w:t xml:space="preserve">ПК 5.1.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8FA" w:rsidRPr="004415ED" w:rsidRDefault="00CD7EA5" w:rsidP="00CD7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70ABA">
              <w:rPr>
                <w:sz w:val="28"/>
                <w:szCs w:val="28"/>
              </w:rPr>
              <w:t>Выполнять подготовку бара к обслуживанию.</w:t>
            </w:r>
          </w:p>
        </w:tc>
      </w:tr>
      <w:tr w:rsidR="008718FA" w:rsidRPr="004415ED" w:rsidTr="004E5D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FA" w:rsidRPr="004415ED" w:rsidRDefault="00CD7EA5" w:rsidP="00CD7EA5">
            <w:pPr>
              <w:rPr>
                <w:sz w:val="28"/>
                <w:szCs w:val="28"/>
              </w:rPr>
            </w:pPr>
            <w:r w:rsidRPr="00470ABA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  <w:r w:rsidRPr="00470A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70A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8FA" w:rsidRPr="004415ED" w:rsidRDefault="00CD7EA5" w:rsidP="00CD7EA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70ABA">
              <w:rPr>
                <w:sz w:val="28"/>
                <w:szCs w:val="28"/>
              </w:rPr>
              <w:t>Обслуживать потребителей бара.</w:t>
            </w:r>
          </w:p>
        </w:tc>
      </w:tr>
      <w:tr w:rsidR="008718FA" w:rsidRPr="004415ED" w:rsidTr="004E5DD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A5" w:rsidRPr="00470ABA" w:rsidRDefault="00CD7EA5" w:rsidP="00CD7EA5">
            <w:pPr>
              <w:rPr>
                <w:sz w:val="28"/>
                <w:szCs w:val="28"/>
              </w:rPr>
            </w:pPr>
            <w:r w:rsidRPr="00470ABA">
              <w:rPr>
                <w:sz w:val="28"/>
                <w:szCs w:val="28"/>
              </w:rPr>
              <w:t xml:space="preserve">ПК </w:t>
            </w:r>
            <w:r w:rsidRPr="001A0A26">
              <w:rPr>
                <w:sz w:val="28"/>
                <w:szCs w:val="28"/>
              </w:rPr>
              <w:t>5</w:t>
            </w:r>
            <w:r w:rsidRPr="00470ABA">
              <w:rPr>
                <w:sz w:val="28"/>
                <w:szCs w:val="28"/>
              </w:rPr>
              <w:t>.</w:t>
            </w:r>
            <w:r w:rsidRPr="001A0A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70ABA">
              <w:rPr>
                <w:sz w:val="28"/>
                <w:szCs w:val="28"/>
              </w:rPr>
              <w:t xml:space="preserve"> </w:t>
            </w:r>
          </w:p>
          <w:p w:rsidR="008718FA" w:rsidRPr="004415ED" w:rsidRDefault="008718FA" w:rsidP="004E5DD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8FA" w:rsidRPr="004415ED" w:rsidRDefault="006C1E78" w:rsidP="00CD7EA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смешанные и горячие напитки, коктейли</w:t>
            </w:r>
            <w:r w:rsidRPr="00470ABA">
              <w:rPr>
                <w:sz w:val="28"/>
                <w:szCs w:val="28"/>
              </w:rPr>
              <w:t xml:space="preserve"> различными методами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3761C" w:rsidRPr="001B5301" w:rsidTr="00C37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ОК 1</w:t>
            </w:r>
            <w:r>
              <w:rPr>
                <w:sz w:val="28"/>
                <w:szCs w:val="28"/>
              </w:rPr>
              <w:t>.</w:t>
            </w:r>
          </w:p>
          <w:p w:rsidR="00C3761C" w:rsidRPr="001B5301" w:rsidRDefault="00C3761C" w:rsidP="00C376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Понимать сущность и социальную значимость  своей будущей профессии, проявлять  к ней устойчивый интерес.</w:t>
            </w:r>
          </w:p>
        </w:tc>
      </w:tr>
      <w:tr w:rsidR="00C3761C" w:rsidRPr="001B5301" w:rsidTr="00C37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ОК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 xml:space="preserve">Организовывать  собственную деятельность, выбирать  типовые методы  и способы  выполнения профессиональных задач, оценивать их эффективность и качество. </w:t>
            </w:r>
          </w:p>
        </w:tc>
      </w:tr>
      <w:tr w:rsidR="00C3761C" w:rsidRPr="001B5301" w:rsidTr="00C37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ОК 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Принимать решения в стандартных  и нестандартных  ситуациях и нести за них ответственность.</w:t>
            </w:r>
          </w:p>
        </w:tc>
      </w:tr>
      <w:tr w:rsidR="00C3761C" w:rsidRPr="001B5301" w:rsidTr="00C37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 xml:space="preserve">Работать в коллективе и в команде, эффективно общаться  с коллегами, руководством, потребителями. </w:t>
            </w:r>
          </w:p>
        </w:tc>
      </w:tr>
      <w:tr w:rsidR="00C3761C" w:rsidRPr="001B5301" w:rsidTr="00C37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ОК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Брать на себя ответственность</w:t>
            </w:r>
            <w:r>
              <w:rPr>
                <w:sz w:val="28"/>
                <w:szCs w:val="28"/>
              </w:rPr>
              <w:t>,</w:t>
            </w:r>
            <w:r w:rsidRPr="001B5301">
              <w:rPr>
                <w:sz w:val="28"/>
                <w:szCs w:val="28"/>
              </w:rPr>
              <w:t xml:space="preserve"> работу членов команды</w:t>
            </w:r>
          </w:p>
          <w:p w:rsidR="00C3761C" w:rsidRPr="001B5301" w:rsidRDefault="00C3761C" w:rsidP="00C376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 xml:space="preserve"> ( подчиненных), за результат выполнения заданий. </w:t>
            </w:r>
          </w:p>
        </w:tc>
      </w:tr>
      <w:tr w:rsidR="00C3761C" w:rsidRPr="001B5301" w:rsidTr="00C376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61C" w:rsidRPr="001B5301" w:rsidRDefault="00C3761C" w:rsidP="00C376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5301">
              <w:rPr>
                <w:sz w:val="28"/>
                <w:szCs w:val="28"/>
              </w:rPr>
              <w:t xml:space="preserve">Соблюдать  действующее законодательство и обязательные требования нормативно- правовых документов, а также требования стандартов и иных нормативных </w:t>
            </w:r>
            <w:r>
              <w:rPr>
                <w:sz w:val="28"/>
                <w:szCs w:val="28"/>
              </w:rPr>
              <w:t>документов</w:t>
            </w:r>
            <w:r w:rsidRPr="001B5301">
              <w:rPr>
                <w:sz w:val="28"/>
                <w:szCs w:val="28"/>
              </w:rPr>
              <w:t>.</w:t>
            </w:r>
          </w:p>
        </w:tc>
      </w:tr>
    </w:tbl>
    <w:p w:rsidR="008718FA" w:rsidRDefault="008718FA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3761C" w:rsidRDefault="00C3761C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3761C" w:rsidRDefault="00C3761C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3761C" w:rsidRPr="004415ED" w:rsidRDefault="00C3761C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718FA" w:rsidRPr="004415ED" w:rsidRDefault="008718FA" w:rsidP="008718FA">
      <w:pPr>
        <w:widowControl w:val="0"/>
        <w:suppressAutoHyphens/>
        <w:jc w:val="both"/>
        <w:rPr>
          <w:i/>
        </w:rPr>
      </w:pPr>
      <w:r w:rsidRPr="004415ED">
        <w:rPr>
          <w:i/>
        </w:rPr>
        <w:t>.</w:t>
      </w: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718FA" w:rsidRPr="004415ED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29194C" w:rsidRDefault="0029194C" w:rsidP="008718F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9194C" w:rsidRDefault="0029194C" w:rsidP="008718F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718FA" w:rsidRPr="004415ED" w:rsidRDefault="008718FA" w:rsidP="008718F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8718FA" w:rsidRPr="004415ED" w:rsidRDefault="008718FA" w:rsidP="008718F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Style w:val="11"/>
        <w:tblW w:w="5079" w:type="pct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16"/>
        <w:gridCol w:w="1702"/>
        <w:gridCol w:w="12"/>
        <w:gridCol w:w="1832"/>
        <w:gridCol w:w="1277"/>
        <w:gridCol w:w="2014"/>
      </w:tblGrid>
      <w:tr w:rsidR="008718FA" w:rsidRPr="004415ED" w:rsidTr="009134B8">
        <w:trPr>
          <w:trHeight w:val="435"/>
        </w:trPr>
        <w:tc>
          <w:tcPr>
            <w:tcW w:w="677" w:type="pct"/>
            <w:vMerge w:val="restar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Коды</w:t>
            </w:r>
            <w:r w:rsidRPr="004415E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професси</w:t>
            </w:r>
            <w:r w:rsidRPr="004415ED">
              <w:rPr>
                <w:b/>
                <w:sz w:val="20"/>
                <w:szCs w:val="20"/>
              </w:rPr>
              <w:t>о</w:t>
            </w:r>
            <w:r w:rsidRPr="004415ED">
              <w:rPr>
                <w:b/>
                <w:sz w:val="20"/>
                <w:szCs w:val="20"/>
              </w:rPr>
              <w:t>нальных</w:t>
            </w:r>
            <w:r w:rsidRPr="004415E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компете</w:t>
            </w:r>
            <w:r w:rsidRPr="004415ED">
              <w:rPr>
                <w:b/>
                <w:sz w:val="20"/>
                <w:szCs w:val="20"/>
              </w:rPr>
              <w:t>н</w:t>
            </w:r>
            <w:r w:rsidRPr="004415ED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1198" w:type="pct"/>
            <w:vMerge w:val="restart"/>
          </w:tcPr>
          <w:p w:rsidR="008718FA" w:rsidRPr="004415ED" w:rsidRDefault="008718FA" w:rsidP="005C3F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</w:t>
            </w:r>
            <w:r w:rsidRPr="004415ED">
              <w:rPr>
                <w:b/>
                <w:sz w:val="20"/>
                <w:szCs w:val="20"/>
              </w:rPr>
              <w:t>о</w:t>
            </w:r>
            <w:r w:rsidRPr="004415ED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569" w:type="pct"/>
            <w:vMerge w:val="restar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 w:rsidRPr="004415ED">
              <w:rPr>
                <w:i/>
                <w:iCs/>
                <w:sz w:val="20"/>
                <w:szCs w:val="20"/>
              </w:rPr>
              <w:t>к</w:t>
            </w:r>
            <w:r w:rsidRPr="004415ED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1471" w:type="pct"/>
            <w:gridSpan w:val="4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5" w:type="pct"/>
            <w:gridSpan w:val="2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8718FA" w:rsidRPr="004415ED" w:rsidTr="009134B8">
        <w:trPr>
          <w:trHeight w:val="435"/>
        </w:trPr>
        <w:tc>
          <w:tcPr>
            <w:tcW w:w="677" w:type="pct"/>
            <w:vMerge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3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4" w:type="pct"/>
            <w:vMerge w:val="restart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21" w:type="pct"/>
            <w:vMerge w:val="restar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" w:type="pct"/>
            <w:vMerge w:val="restar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8718FA" w:rsidRPr="004415ED" w:rsidRDefault="008718FA" w:rsidP="004E5DD4">
            <w:pPr>
              <w:pStyle w:val="2"/>
              <w:widowControl w:val="0"/>
              <w:ind w:left="72" w:firstLine="0"/>
              <w:jc w:val="center"/>
              <w:rPr>
                <w:i w:val="0"/>
                <w:sz w:val="20"/>
                <w:szCs w:val="20"/>
              </w:rPr>
            </w:pPr>
            <w:r w:rsidRPr="004415ED">
              <w:rPr>
                <w:i w:val="0"/>
                <w:sz w:val="20"/>
                <w:szCs w:val="20"/>
              </w:rPr>
              <w:t>часов</w:t>
            </w:r>
          </w:p>
          <w:p w:rsidR="008718FA" w:rsidRPr="004415ED" w:rsidRDefault="008718FA" w:rsidP="004E5DD4">
            <w:pPr>
              <w:pStyle w:val="2"/>
              <w:widowControl w:val="0"/>
              <w:ind w:left="72" w:hanging="81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(если предусмотр</w:t>
            </w:r>
            <w:r w:rsidRPr="004415ED">
              <w:rPr>
                <w:sz w:val="20"/>
                <w:szCs w:val="20"/>
              </w:rPr>
              <w:t>е</w:t>
            </w:r>
            <w:r w:rsidRPr="004415ED">
              <w:rPr>
                <w:sz w:val="20"/>
                <w:szCs w:val="20"/>
              </w:rPr>
              <w:t>на рассредоточе</w:t>
            </w:r>
            <w:r w:rsidRPr="004415ED">
              <w:rPr>
                <w:sz w:val="20"/>
                <w:szCs w:val="20"/>
              </w:rPr>
              <w:t>н</w:t>
            </w:r>
            <w:r w:rsidRPr="004415ED">
              <w:rPr>
                <w:sz w:val="20"/>
                <w:szCs w:val="20"/>
              </w:rPr>
              <w:t>ная практика)</w:t>
            </w:r>
          </w:p>
        </w:tc>
      </w:tr>
      <w:tr w:rsidR="008718FA" w:rsidRPr="004415ED" w:rsidTr="009134B8">
        <w:trPr>
          <w:trHeight w:val="390"/>
        </w:trPr>
        <w:tc>
          <w:tcPr>
            <w:tcW w:w="677" w:type="pct"/>
            <w:vMerge/>
          </w:tcPr>
          <w:p w:rsidR="008718FA" w:rsidRPr="004415ED" w:rsidRDefault="008718FA" w:rsidP="004E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718FA" w:rsidRPr="004415ED" w:rsidRDefault="008718FA" w:rsidP="004E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718FA" w:rsidRPr="004415ED" w:rsidRDefault="008718FA" w:rsidP="004E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65" w:type="pct"/>
            <w:gridSpan w:val="2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04" w:type="pct"/>
            <w:vMerge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" w:type="pct"/>
            <w:vMerge/>
          </w:tcPr>
          <w:p w:rsidR="008718FA" w:rsidRPr="004415ED" w:rsidRDefault="008718FA" w:rsidP="004E5DD4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718FA" w:rsidRPr="004415ED" w:rsidTr="009134B8">
        <w:tc>
          <w:tcPr>
            <w:tcW w:w="677" w:type="pct"/>
          </w:tcPr>
          <w:p w:rsidR="008718FA" w:rsidRPr="004415ED" w:rsidRDefault="008718FA" w:rsidP="004E5DD4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8718FA" w:rsidRPr="004415ED" w:rsidRDefault="008718FA" w:rsidP="004E5DD4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5" w:type="pct"/>
            <w:gridSpan w:val="2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4" w:type="pct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pc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" w:type="pc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</w:tr>
      <w:tr w:rsidR="008718FA" w:rsidRPr="004415ED" w:rsidTr="009134B8">
        <w:tc>
          <w:tcPr>
            <w:tcW w:w="677" w:type="pct"/>
          </w:tcPr>
          <w:p w:rsidR="008718FA" w:rsidRPr="004415ED" w:rsidRDefault="00C61676" w:rsidP="004E5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5.1-5.3.</w:t>
            </w:r>
          </w:p>
        </w:tc>
        <w:tc>
          <w:tcPr>
            <w:tcW w:w="1198" w:type="pct"/>
          </w:tcPr>
          <w:p w:rsidR="00C61676" w:rsidRDefault="008718FA" w:rsidP="004E5DD4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</w:t>
            </w:r>
          </w:p>
          <w:p w:rsidR="008718FA" w:rsidRPr="00C61676" w:rsidRDefault="00C61676" w:rsidP="00BF03A6">
            <w:pPr>
              <w:rPr>
                <w:b/>
                <w:sz w:val="20"/>
                <w:szCs w:val="20"/>
              </w:rPr>
            </w:pPr>
            <w:r w:rsidRPr="00C61676">
              <w:rPr>
                <w:b/>
                <w:sz w:val="20"/>
                <w:szCs w:val="20"/>
              </w:rPr>
              <w:t>Осуществлени</w:t>
            </w:r>
            <w:r w:rsidR="00BF03A6">
              <w:rPr>
                <w:b/>
                <w:sz w:val="20"/>
                <w:szCs w:val="20"/>
              </w:rPr>
              <w:t>е</w:t>
            </w:r>
            <w:r w:rsidRPr="00C61676">
              <w:rPr>
                <w:b/>
                <w:sz w:val="20"/>
                <w:szCs w:val="20"/>
              </w:rPr>
              <w:t xml:space="preserve"> организации и те</w:t>
            </w:r>
            <w:r w:rsidRPr="00C61676">
              <w:rPr>
                <w:b/>
                <w:sz w:val="20"/>
                <w:szCs w:val="20"/>
              </w:rPr>
              <w:t>х</w:t>
            </w:r>
            <w:r w:rsidRPr="00C61676">
              <w:rPr>
                <w:b/>
                <w:sz w:val="20"/>
                <w:szCs w:val="20"/>
              </w:rPr>
              <w:t>нологии обслуживания в барах</w:t>
            </w:r>
          </w:p>
        </w:tc>
        <w:tc>
          <w:tcPr>
            <w:tcW w:w="569" w:type="pct"/>
          </w:tcPr>
          <w:p w:rsidR="008718FA" w:rsidRPr="004415ED" w:rsidRDefault="005C3F57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302" w:type="pct"/>
          </w:tcPr>
          <w:p w:rsidR="008718FA" w:rsidRPr="004415ED" w:rsidRDefault="00C61676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65" w:type="pct"/>
            <w:gridSpan w:val="2"/>
          </w:tcPr>
          <w:p w:rsidR="008718FA" w:rsidRPr="00C61676" w:rsidRDefault="00C61676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61676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04" w:type="pct"/>
          </w:tcPr>
          <w:p w:rsidR="008718FA" w:rsidRPr="004415ED" w:rsidRDefault="00C61676" w:rsidP="004E5DD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421" w:type="pct"/>
          </w:tcPr>
          <w:p w:rsidR="008718FA" w:rsidRPr="004415ED" w:rsidRDefault="008718FA" w:rsidP="004E5D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" w:type="pc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C3F57" w:rsidRPr="004415ED" w:rsidTr="009134B8">
        <w:tc>
          <w:tcPr>
            <w:tcW w:w="677" w:type="pct"/>
          </w:tcPr>
          <w:p w:rsidR="005C3F57" w:rsidRPr="004415ED" w:rsidRDefault="005C3F57" w:rsidP="004E5DD4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5C3F57" w:rsidRPr="004415ED" w:rsidRDefault="005C3F57" w:rsidP="005C3F57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</w:tcPr>
          <w:p w:rsidR="005C3F57" w:rsidRPr="005C3F57" w:rsidRDefault="005C3F57" w:rsidP="004E5DD4">
            <w:pPr>
              <w:jc w:val="center"/>
              <w:rPr>
                <w:b/>
                <w:sz w:val="20"/>
                <w:szCs w:val="20"/>
              </w:rPr>
            </w:pPr>
            <w:r w:rsidRPr="005C3F5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02" w:type="pct"/>
            <w:shd w:val="clear" w:color="auto" w:fill="FFFFFF" w:themeFill="background1"/>
          </w:tcPr>
          <w:p w:rsidR="005C3F57" w:rsidRPr="005C3F57" w:rsidRDefault="005C3F57" w:rsidP="004E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 w:rsidR="005C3F57" w:rsidRPr="005C3F57" w:rsidRDefault="005C3F57" w:rsidP="004E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FFFFFF" w:themeFill="background1"/>
          </w:tcPr>
          <w:p w:rsidR="005C3F57" w:rsidRPr="005C3F57" w:rsidRDefault="005C3F57" w:rsidP="004E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</w:tcPr>
          <w:p w:rsidR="005C3F57" w:rsidRPr="005C3F57" w:rsidRDefault="005C3F57" w:rsidP="004E5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" w:type="pct"/>
          </w:tcPr>
          <w:p w:rsidR="005C3F57" w:rsidRPr="005C3F57" w:rsidRDefault="005C3F57" w:rsidP="004E5DD4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72</w:t>
            </w:r>
          </w:p>
        </w:tc>
      </w:tr>
      <w:tr w:rsidR="008718FA" w:rsidRPr="004415ED" w:rsidTr="009134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8718FA" w:rsidRPr="004415ED" w:rsidRDefault="008718FA" w:rsidP="004E5DD4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8718FA" w:rsidRPr="005C3F57" w:rsidRDefault="005C3F57" w:rsidP="004E5DD4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504</w:t>
            </w:r>
          </w:p>
        </w:tc>
        <w:tc>
          <w:tcPr>
            <w:tcW w:w="302" w:type="pct"/>
          </w:tcPr>
          <w:p w:rsidR="008718FA" w:rsidRPr="005C3F57" w:rsidRDefault="005C3F57" w:rsidP="004E5DD4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264</w:t>
            </w:r>
          </w:p>
        </w:tc>
        <w:tc>
          <w:tcPr>
            <w:tcW w:w="565" w:type="pct"/>
            <w:gridSpan w:val="2"/>
          </w:tcPr>
          <w:p w:rsidR="008718FA" w:rsidRPr="005C3F57" w:rsidRDefault="005C3F57" w:rsidP="004E5DD4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88</w:t>
            </w:r>
          </w:p>
        </w:tc>
        <w:tc>
          <w:tcPr>
            <w:tcW w:w="604" w:type="pct"/>
          </w:tcPr>
          <w:p w:rsidR="008718FA" w:rsidRPr="005C3F57" w:rsidRDefault="005C3F57" w:rsidP="004E5DD4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132</w:t>
            </w:r>
          </w:p>
        </w:tc>
        <w:tc>
          <w:tcPr>
            <w:tcW w:w="421" w:type="pct"/>
          </w:tcPr>
          <w:p w:rsidR="008718FA" w:rsidRPr="005C3F57" w:rsidRDefault="005C3F57" w:rsidP="004E5DD4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" w:type="pct"/>
          </w:tcPr>
          <w:p w:rsidR="008718FA" w:rsidRPr="005C3F57" w:rsidRDefault="005C3F57" w:rsidP="004E5DD4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72</w:t>
            </w:r>
          </w:p>
        </w:tc>
      </w:tr>
    </w:tbl>
    <w:p w:rsidR="008718FA" w:rsidRDefault="008718FA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5C3F57" w:rsidRDefault="005C3F57" w:rsidP="008718FA">
      <w:pPr>
        <w:spacing w:line="220" w:lineRule="exact"/>
        <w:rPr>
          <w:i/>
        </w:rPr>
      </w:pPr>
    </w:p>
    <w:p w:rsidR="008718FA" w:rsidRPr="004415ED" w:rsidRDefault="008718FA" w:rsidP="0087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718FA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01B0D" w:rsidRDefault="008718FA" w:rsidP="008718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4. условия реализации программы </w:t>
      </w:r>
    </w:p>
    <w:p w:rsidR="008718FA" w:rsidRPr="004415ED" w:rsidRDefault="008718FA" w:rsidP="008718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8718FA" w:rsidRPr="004415ED" w:rsidRDefault="008718FA" w:rsidP="008718FA"/>
    <w:p w:rsidR="008718FA" w:rsidRPr="004415ED" w:rsidRDefault="008718FA" w:rsidP="008718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 w:rsidRPr="004415ED">
        <w:rPr>
          <w:b/>
          <w:bCs/>
          <w:sz w:val="28"/>
          <w:szCs w:val="28"/>
        </w:rPr>
        <w:t>е</w:t>
      </w:r>
      <w:r w:rsidRPr="004415ED">
        <w:rPr>
          <w:b/>
          <w:bCs/>
          <w:sz w:val="28"/>
          <w:szCs w:val="28"/>
        </w:rPr>
        <w:t>нию</w:t>
      </w:r>
    </w:p>
    <w:p w:rsidR="004A4F33" w:rsidRDefault="004A4F33" w:rsidP="004A4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 учебного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нета «Организация обслуживания», «Дополнительное образование», учебная мастерская №2 (банкетный зал).</w:t>
      </w:r>
    </w:p>
    <w:p w:rsidR="006B4BCB" w:rsidRDefault="006B4BCB" w:rsidP="006B4BCB">
      <w:pPr>
        <w:ind w:firstLine="708"/>
        <w:jc w:val="both"/>
        <w:rPr>
          <w:sz w:val="28"/>
          <w:szCs w:val="28"/>
        </w:rPr>
      </w:pPr>
      <w:r w:rsidRPr="003A190D">
        <w:rPr>
          <w:bCs/>
          <w:sz w:val="28"/>
          <w:szCs w:val="28"/>
        </w:rPr>
        <w:t>Комплект учебной мебели состоит из</w:t>
      </w:r>
      <w:r>
        <w:rPr>
          <w:bCs/>
          <w:sz w:val="28"/>
          <w:szCs w:val="28"/>
        </w:rPr>
        <w:t xml:space="preserve"> посадочных мест по количеству обучающихся, рабочего места преподавателя, учебной доски, шкафов для хранения учебного оборудования.</w:t>
      </w:r>
      <w:r w:rsidRPr="006B4BCB">
        <w:rPr>
          <w:sz w:val="28"/>
          <w:szCs w:val="28"/>
        </w:rPr>
        <w:t xml:space="preserve"> </w:t>
      </w:r>
    </w:p>
    <w:p w:rsidR="006B4BCB" w:rsidRPr="006B4BCB" w:rsidRDefault="006B4BCB" w:rsidP="006B4BCB">
      <w:pPr>
        <w:rPr>
          <w:i/>
          <w:sz w:val="28"/>
          <w:szCs w:val="28"/>
        </w:rPr>
      </w:pPr>
      <w:r w:rsidRPr="006B4BCB">
        <w:rPr>
          <w:i/>
          <w:sz w:val="28"/>
          <w:szCs w:val="28"/>
        </w:rPr>
        <w:t>Оборудование кабинета, лаборатории, мастерской:</w:t>
      </w:r>
    </w:p>
    <w:p w:rsidR="006D684F" w:rsidRDefault="006D684F" w:rsidP="006B4BCB">
      <w:pPr>
        <w:pStyle w:val="31"/>
        <w:numPr>
          <w:ilvl w:val="0"/>
          <w:numId w:val="10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Круглые столы для выставочных образцов </w:t>
      </w:r>
    </w:p>
    <w:p w:rsidR="006D684F" w:rsidRDefault="006D684F" w:rsidP="006B4BCB">
      <w:pPr>
        <w:pStyle w:val="31"/>
        <w:numPr>
          <w:ilvl w:val="0"/>
          <w:numId w:val="10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Овальный стол для выставочных образцов</w:t>
      </w:r>
    </w:p>
    <w:p w:rsidR="006B4BCB" w:rsidRDefault="006B4BCB" w:rsidP="006B4BCB">
      <w:pPr>
        <w:pStyle w:val="31"/>
        <w:numPr>
          <w:ilvl w:val="0"/>
          <w:numId w:val="10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Производственные столы </w:t>
      </w:r>
    </w:p>
    <w:p w:rsidR="006B4BCB" w:rsidRDefault="006B4BCB" w:rsidP="006B4BCB">
      <w:pPr>
        <w:pStyle w:val="31"/>
        <w:numPr>
          <w:ilvl w:val="0"/>
          <w:numId w:val="10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Барная стойка</w:t>
      </w:r>
    </w:p>
    <w:p w:rsidR="006B4BCB" w:rsidRDefault="006B4BCB" w:rsidP="006B4BCB">
      <w:pPr>
        <w:pStyle w:val="31"/>
        <w:numPr>
          <w:ilvl w:val="0"/>
          <w:numId w:val="10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Раковины </w:t>
      </w:r>
    </w:p>
    <w:p w:rsidR="006B4BCB" w:rsidRDefault="006B4BCB" w:rsidP="006B4BCB">
      <w:pPr>
        <w:pStyle w:val="31"/>
        <w:numPr>
          <w:ilvl w:val="0"/>
          <w:numId w:val="10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Холодильники </w:t>
      </w:r>
    </w:p>
    <w:p w:rsidR="006B4BCB" w:rsidRDefault="006B4BCB" w:rsidP="006B4BCB">
      <w:pPr>
        <w:pStyle w:val="31"/>
        <w:numPr>
          <w:ilvl w:val="0"/>
          <w:numId w:val="10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.Плита электрическая </w:t>
      </w:r>
    </w:p>
    <w:p w:rsidR="005B1428" w:rsidRDefault="008E0D40" w:rsidP="005B1428">
      <w:pPr>
        <w:pStyle w:val="31"/>
        <w:numPr>
          <w:ilvl w:val="0"/>
          <w:numId w:val="10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Посуда бара</w:t>
      </w:r>
      <w:r w:rsidR="005B1428">
        <w:rPr>
          <w:sz w:val="24"/>
          <w:szCs w:val="24"/>
        </w:rPr>
        <w:t>:</w:t>
      </w:r>
      <w:r w:rsidR="005B1428" w:rsidRPr="005B1428">
        <w:rPr>
          <w:sz w:val="24"/>
          <w:szCs w:val="24"/>
        </w:rPr>
        <w:t xml:space="preserve"> </w:t>
      </w:r>
      <w:r w:rsidR="005B1428">
        <w:rPr>
          <w:sz w:val="24"/>
          <w:szCs w:val="24"/>
        </w:rPr>
        <w:t xml:space="preserve">фужеры, бокалы, рюмки, стаканы </w:t>
      </w:r>
    </w:p>
    <w:p w:rsidR="008E0D40" w:rsidRPr="005B1428" w:rsidRDefault="006B4BCB" w:rsidP="006B4BCB">
      <w:pPr>
        <w:pStyle w:val="31"/>
        <w:numPr>
          <w:ilvl w:val="0"/>
          <w:numId w:val="10"/>
        </w:numPr>
        <w:spacing w:after="0"/>
        <w:ind w:left="426"/>
        <w:jc w:val="both"/>
        <w:rPr>
          <w:sz w:val="24"/>
          <w:szCs w:val="24"/>
        </w:rPr>
      </w:pPr>
      <w:r w:rsidRPr="005B1428">
        <w:rPr>
          <w:sz w:val="24"/>
          <w:szCs w:val="24"/>
        </w:rPr>
        <w:t>Инвентарь</w:t>
      </w:r>
      <w:r w:rsidR="004A4650" w:rsidRPr="005B1428">
        <w:rPr>
          <w:sz w:val="24"/>
          <w:szCs w:val="24"/>
        </w:rPr>
        <w:t>: мерный, джиггер, стрейнер</w:t>
      </w:r>
      <w:r w:rsidR="00D72EE1" w:rsidRPr="005B1428">
        <w:rPr>
          <w:sz w:val="24"/>
          <w:szCs w:val="24"/>
        </w:rPr>
        <w:t>, сквизер, мельницы для льда, мадлер, риммер</w:t>
      </w:r>
      <w:r w:rsidR="005B1428" w:rsidRPr="005B1428">
        <w:rPr>
          <w:sz w:val="24"/>
          <w:szCs w:val="24"/>
        </w:rPr>
        <w:t xml:space="preserve">, барные ножи, ложки, шейкеры, блендеры, </w:t>
      </w:r>
      <w:r w:rsidR="005B1428">
        <w:rPr>
          <w:sz w:val="24"/>
          <w:szCs w:val="24"/>
        </w:rPr>
        <w:t>м</w:t>
      </w:r>
      <w:r w:rsidR="008E0D40" w:rsidRPr="005B1428">
        <w:rPr>
          <w:sz w:val="24"/>
          <w:szCs w:val="24"/>
        </w:rPr>
        <w:t>иксеры</w:t>
      </w:r>
    </w:p>
    <w:p w:rsidR="005B1428" w:rsidRDefault="008E0D40" w:rsidP="005B1428">
      <w:pPr>
        <w:pStyle w:val="31"/>
        <w:numPr>
          <w:ilvl w:val="0"/>
          <w:numId w:val="10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Аксессуары</w:t>
      </w:r>
      <w:r w:rsidR="005B1428">
        <w:rPr>
          <w:sz w:val="24"/>
          <w:szCs w:val="24"/>
        </w:rPr>
        <w:t xml:space="preserve"> </w:t>
      </w:r>
      <w:r w:rsidR="006C1E78">
        <w:rPr>
          <w:sz w:val="24"/>
          <w:szCs w:val="24"/>
        </w:rPr>
        <w:t>барные</w:t>
      </w:r>
    </w:p>
    <w:p w:rsidR="006D684F" w:rsidRDefault="006D684F" w:rsidP="006B4BCB">
      <w:pPr>
        <w:pStyle w:val="31"/>
        <w:numPr>
          <w:ilvl w:val="0"/>
          <w:numId w:val="10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Столовое белье</w:t>
      </w:r>
    </w:p>
    <w:p w:rsidR="006B4BCB" w:rsidRDefault="006B4BCB" w:rsidP="006B4BCB">
      <w:pPr>
        <w:pStyle w:val="31"/>
        <w:numPr>
          <w:ilvl w:val="0"/>
          <w:numId w:val="10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Скатерти </w:t>
      </w:r>
    </w:p>
    <w:p w:rsidR="006D684F" w:rsidRDefault="006D684F" w:rsidP="006B4BCB">
      <w:pPr>
        <w:pStyle w:val="31"/>
        <w:numPr>
          <w:ilvl w:val="0"/>
          <w:numId w:val="10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Средства для вскрытия тары</w:t>
      </w:r>
    </w:p>
    <w:p w:rsidR="006B4BCB" w:rsidRDefault="006B4BCB" w:rsidP="006D684F">
      <w:pPr>
        <w:pStyle w:val="31"/>
        <w:spacing w:after="0"/>
        <w:ind w:left="0"/>
        <w:jc w:val="both"/>
        <w:rPr>
          <w:i/>
          <w:sz w:val="28"/>
          <w:szCs w:val="28"/>
        </w:rPr>
      </w:pPr>
    </w:p>
    <w:p w:rsidR="006B4BCB" w:rsidRPr="006B4BCB" w:rsidRDefault="006B4BCB" w:rsidP="006D684F">
      <w:pPr>
        <w:pStyle w:val="31"/>
        <w:spacing w:after="0"/>
        <w:ind w:left="0"/>
        <w:jc w:val="both"/>
        <w:rPr>
          <w:i/>
          <w:sz w:val="28"/>
          <w:szCs w:val="28"/>
        </w:rPr>
      </w:pPr>
      <w:r w:rsidRPr="006B4BCB">
        <w:rPr>
          <w:i/>
          <w:sz w:val="28"/>
          <w:szCs w:val="28"/>
        </w:rPr>
        <w:t>Средства обучения:</w:t>
      </w:r>
    </w:p>
    <w:p w:rsidR="006D684F" w:rsidRDefault="006D684F" w:rsidP="006D684F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Компьютерные диски с обучающими программами по </w:t>
      </w:r>
      <w:r w:rsidR="008E0D40">
        <w:rPr>
          <w:sz w:val="24"/>
          <w:szCs w:val="24"/>
        </w:rPr>
        <w:t>обслуживанию баров</w:t>
      </w:r>
      <w:r>
        <w:rPr>
          <w:sz w:val="24"/>
          <w:szCs w:val="24"/>
        </w:rPr>
        <w:t xml:space="preserve"> </w:t>
      </w:r>
    </w:p>
    <w:p w:rsidR="006B4BCB" w:rsidRDefault="006D684F" w:rsidP="008E0D40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Образцы нормативных документов</w:t>
      </w:r>
    </w:p>
    <w:p w:rsidR="006D684F" w:rsidRDefault="006D684F" w:rsidP="006D684F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компьютер</w:t>
      </w:r>
    </w:p>
    <w:p w:rsidR="008718FA" w:rsidRPr="004415ED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718FA" w:rsidRPr="004415ED" w:rsidRDefault="008718FA" w:rsidP="008718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8718FA" w:rsidRDefault="008718FA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4415ED">
        <w:rPr>
          <w:b/>
          <w:bCs/>
          <w:sz w:val="28"/>
          <w:szCs w:val="28"/>
        </w:rPr>
        <w:t>л</w:t>
      </w:r>
      <w:r w:rsidRPr="004415ED">
        <w:rPr>
          <w:b/>
          <w:bCs/>
          <w:sz w:val="28"/>
          <w:szCs w:val="28"/>
        </w:rPr>
        <w:t>нительной литературы</w:t>
      </w:r>
    </w:p>
    <w:p w:rsidR="00C01B0D" w:rsidRPr="004415ED" w:rsidRDefault="00C01B0D" w:rsidP="0087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80C4D" w:rsidRPr="00C01B0D" w:rsidRDefault="00180C4D" w:rsidP="00180C4D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C01B0D">
        <w:rPr>
          <w:bCs/>
          <w:i/>
          <w:sz w:val="28"/>
          <w:szCs w:val="28"/>
        </w:rPr>
        <w:t>Нормативные документы (основные):</w:t>
      </w:r>
    </w:p>
    <w:p w:rsidR="00180C4D" w:rsidRPr="00A809C5" w:rsidRDefault="00180C4D" w:rsidP="00180C4D">
      <w:pPr>
        <w:pStyle w:val="a8"/>
        <w:numPr>
          <w:ilvl w:val="0"/>
          <w:numId w:val="13"/>
        </w:numPr>
        <w:rPr>
          <w:sz w:val="28"/>
          <w:szCs w:val="28"/>
        </w:rPr>
      </w:pPr>
      <w:r w:rsidRPr="00A809C5">
        <w:rPr>
          <w:sz w:val="28"/>
          <w:szCs w:val="28"/>
        </w:rPr>
        <w:t>ГОСТ Р 50762-95 "Общественное питание классификация предпри</w:t>
      </w:r>
      <w:r w:rsidRPr="00A809C5">
        <w:rPr>
          <w:sz w:val="28"/>
          <w:szCs w:val="28"/>
        </w:rPr>
        <w:t>я</w:t>
      </w:r>
      <w:r w:rsidRPr="00A809C5">
        <w:rPr>
          <w:sz w:val="28"/>
          <w:szCs w:val="28"/>
        </w:rPr>
        <w:t>тий"</w:t>
      </w:r>
    </w:p>
    <w:p w:rsidR="00180C4D" w:rsidRPr="00A809C5" w:rsidRDefault="00180C4D" w:rsidP="00180C4D">
      <w:pPr>
        <w:pStyle w:val="ConsTitle"/>
        <w:widowControl/>
        <w:numPr>
          <w:ilvl w:val="0"/>
          <w:numId w:val="13"/>
        </w:numPr>
        <w:ind w:right="-71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09C5">
        <w:rPr>
          <w:rFonts w:ascii="Times New Roman" w:eastAsia="Times New Roman" w:hAnsi="Times New Roman" w:cs="Times New Roman"/>
          <w:b w:val="0"/>
          <w:sz w:val="28"/>
          <w:szCs w:val="28"/>
        </w:rPr>
        <w:t>ГОСТ  Р 50764</w:t>
      </w:r>
      <w:r w:rsidRPr="00A809C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—</w:t>
      </w:r>
      <w:r w:rsidRPr="00A809C5">
        <w:rPr>
          <w:rFonts w:ascii="Times New Roman" w:eastAsia="Times New Roman" w:hAnsi="Times New Roman" w:cs="Times New Roman"/>
          <w:b w:val="0"/>
          <w:sz w:val="28"/>
          <w:szCs w:val="28"/>
        </w:rPr>
        <w:t>2009</w:t>
      </w:r>
      <w:r w:rsidRPr="00A809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«Услуги   общественного питания. Общие  требования»</w:t>
      </w:r>
    </w:p>
    <w:p w:rsidR="00180C4D" w:rsidRPr="00A809C5" w:rsidRDefault="00180C4D" w:rsidP="00180C4D">
      <w:pPr>
        <w:pStyle w:val="a8"/>
        <w:numPr>
          <w:ilvl w:val="0"/>
          <w:numId w:val="13"/>
        </w:numPr>
        <w:rPr>
          <w:sz w:val="28"/>
          <w:szCs w:val="28"/>
        </w:rPr>
      </w:pPr>
      <w:r w:rsidRPr="00A809C5">
        <w:rPr>
          <w:sz w:val="28"/>
          <w:szCs w:val="28"/>
        </w:rPr>
        <w:t>ОСТ 28-1-95 «Общественное питание. Требования к производстве</w:t>
      </w:r>
      <w:r w:rsidRPr="00A809C5">
        <w:rPr>
          <w:sz w:val="28"/>
          <w:szCs w:val="28"/>
        </w:rPr>
        <w:t>н</w:t>
      </w:r>
      <w:r w:rsidRPr="00A809C5">
        <w:rPr>
          <w:sz w:val="28"/>
          <w:szCs w:val="28"/>
        </w:rPr>
        <w:t>ному персоналу»</w:t>
      </w:r>
    </w:p>
    <w:p w:rsidR="00180C4D" w:rsidRPr="00A809C5" w:rsidRDefault="00180C4D" w:rsidP="00180C4D">
      <w:pPr>
        <w:pStyle w:val="a8"/>
        <w:numPr>
          <w:ilvl w:val="0"/>
          <w:numId w:val="13"/>
        </w:numPr>
        <w:rPr>
          <w:sz w:val="28"/>
          <w:szCs w:val="28"/>
        </w:rPr>
      </w:pPr>
      <w:r w:rsidRPr="00A809C5">
        <w:rPr>
          <w:sz w:val="28"/>
          <w:szCs w:val="28"/>
        </w:rPr>
        <w:t>СанПиН 2.3.6.1079-01 "Санитарно-эпидемиологические требования к организациям общественного питания, изготовлению и оборотосп</w:t>
      </w:r>
      <w:r w:rsidRPr="00A809C5">
        <w:rPr>
          <w:sz w:val="28"/>
          <w:szCs w:val="28"/>
        </w:rPr>
        <w:t>о</w:t>
      </w:r>
      <w:r w:rsidRPr="00A809C5">
        <w:rPr>
          <w:sz w:val="28"/>
          <w:szCs w:val="28"/>
        </w:rPr>
        <w:t>собности в них пищевых продуктов и продовольственного сырья"</w:t>
      </w:r>
    </w:p>
    <w:p w:rsidR="00180C4D" w:rsidRPr="00A809C5" w:rsidRDefault="00180C4D" w:rsidP="00180C4D">
      <w:pPr>
        <w:pStyle w:val="a8"/>
        <w:numPr>
          <w:ilvl w:val="0"/>
          <w:numId w:val="13"/>
        </w:numPr>
        <w:rPr>
          <w:sz w:val="28"/>
          <w:szCs w:val="28"/>
        </w:rPr>
      </w:pPr>
      <w:r w:rsidRPr="00A809C5">
        <w:rPr>
          <w:sz w:val="28"/>
          <w:szCs w:val="28"/>
        </w:rPr>
        <w:t>СанПиН 2.3.2.1324-03 "Гигиенические требования к срокам годности и условиям хранения пищевых продуктов"</w:t>
      </w:r>
    </w:p>
    <w:p w:rsidR="00180C4D" w:rsidRPr="00180C4D" w:rsidRDefault="00180C4D" w:rsidP="00180C4D">
      <w:pPr>
        <w:numPr>
          <w:ilvl w:val="0"/>
          <w:numId w:val="13"/>
        </w:numPr>
        <w:rPr>
          <w:sz w:val="28"/>
          <w:szCs w:val="28"/>
        </w:rPr>
      </w:pPr>
      <w:r w:rsidRPr="00A809C5">
        <w:rPr>
          <w:color w:val="000000"/>
          <w:sz w:val="28"/>
          <w:szCs w:val="28"/>
        </w:rPr>
        <w:t>Сборник рецептур блюд и кулинарных изделий: Для предприятий общественного питания/Авт.-сост.: А.И. Здобнов, В.А. Цыганенко. — К.:, ООО «Издательство Арий», М: ИКТЦ «Лада», 2009. - 680 с.</w:t>
      </w:r>
    </w:p>
    <w:p w:rsidR="00180C4D" w:rsidRPr="00A809C5" w:rsidRDefault="00180C4D" w:rsidP="00180C4D">
      <w:pPr>
        <w:ind w:left="1004"/>
        <w:rPr>
          <w:sz w:val="28"/>
          <w:szCs w:val="28"/>
        </w:rPr>
      </w:pPr>
    </w:p>
    <w:p w:rsidR="003125A8" w:rsidRPr="003125A8" w:rsidRDefault="003125A8" w:rsidP="003125A8">
      <w:pPr>
        <w:rPr>
          <w:i/>
          <w:sz w:val="28"/>
          <w:szCs w:val="28"/>
        </w:rPr>
      </w:pPr>
      <w:r w:rsidRPr="003125A8">
        <w:rPr>
          <w:i/>
          <w:sz w:val="28"/>
          <w:szCs w:val="28"/>
        </w:rPr>
        <w:t>Основные источники:</w:t>
      </w:r>
    </w:p>
    <w:p w:rsidR="003125A8" w:rsidRPr="00617E1A" w:rsidRDefault="003125A8" w:rsidP="00617E1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000000"/>
          <w:sz w:val="28"/>
          <w:szCs w:val="28"/>
        </w:rPr>
      </w:pPr>
      <w:r w:rsidRPr="00617E1A">
        <w:rPr>
          <w:b/>
          <w:bCs/>
          <w:color w:val="000000"/>
          <w:sz w:val="28"/>
          <w:szCs w:val="28"/>
        </w:rPr>
        <w:t>Богушева</w:t>
      </w:r>
      <w:r w:rsidR="00942DCF">
        <w:rPr>
          <w:b/>
          <w:bCs/>
          <w:color w:val="000000"/>
          <w:sz w:val="28"/>
          <w:szCs w:val="28"/>
        </w:rPr>
        <w:t>,</w:t>
      </w:r>
      <w:r w:rsidRPr="00617E1A">
        <w:rPr>
          <w:b/>
          <w:bCs/>
          <w:color w:val="000000"/>
          <w:sz w:val="28"/>
          <w:szCs w:val="28"/>
        </w:rPr>
        <w:t xml:space="preserve"> В.И. </w:t>
      </w:r>
      <w:r w:rsidRPr="00617E1A">
        <w:rPr>
          <w:b/>
          <w:color w:val="000000"/>
          <w:sz w:val="28"/>
          <w:szCs w:val="28"/>
        </w:rPr>
        <w:t xml:space="preserve"> </w:t>
      </w:r>
    </w:p>
    <w:p w:rsidR="003125A8" w:rsidRPr="00617E1A" w:rsidRDefault="003125A8" w:rsidP="00617E1A">
      <w:pPr>
        <w:pStyle w:val="a8"/>
        <w:shd w:val="clear" w:color="auto" w:fill="FFFFFF"/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  <w:r w:rsidRPr="00617E1A">
        <w:rPr>
          <w:color w:val="000000"/>
          <w:sz w:val="28"/>
          <w:szCs w:val="28"/>
        </w:rPr>
        <w:t xml:space="preserve">Организация </w:t>
      </w:r>
      <w:r w:rsidRPr="00617E1A">
        <w:rPr>
          <w:bCs/>
          <w:color w:val="000000"/>
          <w:sz w:val="28"/>
          <w:szCs w:val="28"/>
        </w:rPr>
        <w:t xml:space="preserve">обслуживания посетителей </w:t>
      </w:r>
      <w:r w:rsidRPr="00617E1A">
        <w:rPr>
          <w:color w:val="000000"/>
          <w:sz w:val="28"/>
          <w:szCs w:val="28"/>
        </w:rPr>
        <w:t>ресторанов и баров. Серия «Учебники и учебные пособия». Ростов-на-Дону: «Феникс». 20</w:t>
      </w:r>
      <w:r w:rsidR="00395808">
        <w:rPr>
          <w:color w:val="000000"/>
          <w:sz w:val="28"/>
          <w:szCs w:val="28"/>
        </w:rPr>
        <w:t>1</w:t>
      </w:r>
      <w:r w:rsidR="004F7358">
        <w:rPr>
          <w:color w:val="000000"/>
          <w:sz w:val="28"/>
          <w:szCs w:val="28"/>
        </w:rPr>
        <w:t>4</w:t>
      </w:r>
      <w:r w:rsidRPr="00617E1A">
        <w:rPr>
          <w:color w:val="000000"/>
          <w:sz w:val="28"/>
          <w:szCs w:val="28"/>
        </w:rPr>
        <w:t>. — 416 с. Гриф Минобрнауки.</w:t>
      </w:r>
    </w:p>
    <w:p w:rsidR="003125A8" w:rsidRDefault="003125A8" w:rsidP="00617E1A">
      <w:pPr>
        <w:shd w:val="clear" w:color="auto" w:fill="FFFFFF"/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</w:p>
    <w:p w:rsidR="003125A8" w:rsidRPr="00617E1A" w:rsidRDefault="003125A8" w:rsidP="00617E1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 w:rsidRPr="00617E1A">
        <w:rPr>
          <w:b/>
          <w:color w:val="000000"/>
          <w:sz w:val="28"/>
          <w:szCs w:val="28"/>
        </w:rPr>
        <w:t>Ермакова</w:t>
      </w:r>
      <w:r w:rsidR="00942DCF">
        <w:rPr>
          <w:b/>
          <w:color w:val="000000"/>
          <w:sz w:val="28"/>
          <w:szCs w:val="28"/>
        </w:rPr>
        <w:t>,</w:t>
      </w:r>
      <w:r w:rsidRPr="00617E1A">
        <w:rPr>
          <w:b/>
          <w:color w:val="000000"/>
          <w:sz w:val="28"/>
          <w:szCs w:val="28"/>
        </w:rPr>
        <w:t xml:space="preserve"> В.И</w:t>
      </w:r>
      <w:r w:rsidRPr="00617E1A">
        <w:rPr>
          <w:color w:val="000000"/>
          <w:sz w:val="28"/>
          <w:szCs w:val="28"/>
        </w:rPr>
        <w:t>.</w:t>
      </w:r>
    </w:p>
    <w:p w:rsidR="003125A8" w:rsidRPr="00617E1A" w:rsidRDefault="003125A8" w:rsidP="00617E1A">
      <w:pPr>
        <w:pStyle w:val="a8"/>
        <w:shd w:val="clear" w:color="auto" w:fill="FFFFFF"/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  <w:r w:rsidRPr="00617E1A">
        <w:rPr>
          <w:color w:val="000000"/>
          <w:sz w:val="28"/>
          <w:szCs w:val="28"/>
        </w:rPr>
        <w:t>Официант, бармен : учеб. пособие для сред. проф. образования / В.И.Ермакова. — М. : Издательский центр «Академия», 20</w:t>
      </w:r>
      <w:r w:rsidR="00395808">
        <w:rPr>
          <w:color w:val="000000"/>
          <w:sz w:val="28"/>
          <w:szCs w:val="28"/>
        </w:rPr>
        <w:t>12</w:t>
      </w:r>
      <w:r w:rsidRPr="00617E1A">
        <w:rPr>
          <w:color w:val="000000"/>
          <w:sz w:val="28"/>
          <w:szCs w:val="28"/>
        </w:rPr>
        <w:t xml:space="preserve">. — 272 с. </w:t>
      </w:r>
    </w:p>
    <w:p w:rsidR="003125A8" w:rsidRDefault="003125A8" w:rsidP="00617E1A">
      <w:pPr>
        <w:pStyle w:val="a8"/>
        <w:shd w:val="clear" w:color="auto" w:fill="FFFFFF"/>
        <w:tabs>
          <w:tab w:val="left" w:pos="2205"/>
        </w:tabs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  <w:r w:rsidRPr="00617E1A">
        <w:rPr>
          <w:color w:val="000000"/>
          <w:sz w:val="28"/>
          <w:szCs w:val="28"/>
        </w:rPr>
        <w:t>Гриф Минобрнауки.</w:t>
      </w:r>
      <w:r w:rsidRPr="00617E1A">
        <w:rPr>
          <w:color w:val="000000"/>
          <w:sz w:val="28"/>
          <w:szCs w:val="28"/>
        </w:rPr>
        <w:tab/>
      </w:r>
    </w:p>
    <w:p w:rsidR="00942DCF" w:rsidRDefault="00942DCF" w:rsidP="00617E1A">
      <w:pPr>
        <w:pStyle w:val="a8"/>
        <w:shd w:val="clear" w:color="auto" w:fill="FFFFFF"/>
        <w:tabs>
          <w:tab w:val="left" w:pos="2205"/>
        </w:tabs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</w:p>
    <w:p w:rsidR="00942DCF" w:rsidRPr="00942DCF" w:rsidRDefault="00942DCF" w:rsidP="00942DCF">
      <w:pPr>
        <w:pStyle w:val="a8"/>
        <w:numPr>
          <w:ilvl w:val="0"/>
          <w:numId w:val="16"/>
        </w:numPr>
        <w:shd w:val="clear" w:color="auto" w:fill="FFFFFF"/>
        <w:tabs>
          <w:tab w:val="left" w:pos="220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42DCF">
        <w:rPr>
          <w:b/>
          <w:color w:val="000000"/>
          <w:sz w:val="28"/>
          <w:szCs w:val="28"/>
        </w:rPr>
        <w:t>Оробейко, Е.С.</w:t>
      </w:r>
    </w:p>
    <w:p w:rsidR="00942DCF" w:rsidRPr="00617E1A" w:rsidRDefault="00942DCF" w:rsidP="00942DCF">
      <w:pPr>
        <w:pStyle w:val="a8"/>
        <w:shd w:val="clear" w:color="auto" w:fill="FFFFFF"/>
        <w:tabs>
          <w:tab w:val="left" w:pos="220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обслуживания: рестораны и бары : учебное пособие / Е.С. Оробейко, Н.Г. Шередер. – М. : Альфа-М : ИНФРА-М, 201</w:t>
      </w:r>
      <w:r w:rsidR="004F73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– 320 с.</w:t>
      </w:r>
      <w:r w:rsidRPr="00942DCF">
        <w:rPr>
          <w:color w:val="000000"/>
          <w:sz w:val="28"/>
          <w:szCs w:val="28"/>
        </w:rPr>
        <w:t xml:space="preserve"> </w:t>
      </w:r>
      <w:r w:rsidRPr="00617E1A">
        <w:rPr>
          <w:color w:val="000000"/>
          <w:sz w:val="28"/>
          <w:szCs w:val="28"/>
        </w:rPr>
        <w:t>Гриф Минобрнауки</w:t>
      </w:r>
    </w:p>
    <w:p w:rsidR="003125A8" w:rsidRDefault="003125A8" w:rsidP="003125A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118F">
        <w:rPr>
          <w:color w:val="000000"/>
          <w:sz w:val="28"/>
          <w:szCs w:val="28"/>
        </w:rPr>
        <w:t xml:space="preserve"> </w:t>
      </w:r>
    </w:p>
    <w:p w:rsidR="00180C4D" w:rsidRDefault="00180C4D" w:rsidP="003125A8">
      <w:pPr>
        <w:rPr>
          <w:sz w:val="28"/>
          <w:szCs w:val="28"/>
        </w:rPr>
      </w:pPr>
    </w:p>
    <w:p w:rsidR="003125A8" w:rsidRPr="00A809C5" w:rsidRDefault="003125A8" w:rsidP="003125A8">
      <w:pPr>
        <w:rPr>
          <w:sz w:val="28"/>
          <w:szCs w:val="28"/>
        </w:rPr>
      </w:pPr>
      <w:r w:rsidRPr="00A809C5">
        <w:rPr>
          <w:sz w:val="28"/>
          <w:szCs w:val="28"/>
        </w:rPr>
        <w:t>Справочники:</w:t>
      </w:r>
    </w:p>
    <w:p w:rsidR="003125A8" w:rsidRPr="00A809C5" w:rsidRDefault="003125A8" w:rsidP="003125A8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A809C5">
        <w:rPr>
          <w:spacing w:val="-15"/>
          <w:sz w:val="28"/>
          <w:szCs w:val="28"/>
        </w:rPr>
        <w:t xml:space="preserve">Справочник работника общественного питания / Под редакцией </w:t>
      </w:r>
      <w:r w:rsidRPr="00A809C5">
        <w:rPr>
          <w:sz w:val="28"/>
          <w:szCs w:val="28"/>
        </w:rPr>
        <w:t>В. Н. Голуб</w:t>
      </w:r>
      <w:r w:rsidRPr="00A809C5">
        <w:rPr>
          <w:sz w:val="28"/>
          <w:szCs w:val="28"/>
        </w:rPr>
        <w:t>е</w:t>
      </w:r>
      <w:r w:rsidRPr="00A809C5">
        <w:rPr>
          <w:sz w:val="28"/>
          <w:szCs w:val="28"/>
        </w:rPr>
        <w:t>ва - М: ДеЛи принт, 2002. - 590 с.</w:t>
      </w:r>
    </w:p>
    <w:p w:rsidR="003125A8" w:rsidRPr="00A809C5" w:rsidRDefault="003125A8" w:rsidP="003125A8">
      <w:pPr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A809C5">
        <w:rPr>
          <w:sz w:val="28"/>
          <w:szCs w:val="28"/>
        </w:rPr>
        <w:t>Справочник по холодильному оборудованию предприятий торговли и общественного питания Стрельцов А.Н., 2006 – 400 с</w:t>
      </w:r>
    </w:p>
    <w:p w:rsidR="003125A8" w:rsidRPr="00A809C5" w:rsidRDefault="003125A8" w:rsidP="003125A8">
      <w:pPr>
        <w:rPr>
          <w:sz w:val="28"/>
          <w:szCs w:val="28"/>
        </w:rPr>
      </w:pPr>
    </w:p>
    <w:p w:rsidR="003125A8" w:rsidRPr="00617E1A" w:rsidRDefault="003125A8" w:rsidP="003125A8">
      <w:pPr>
        <w:rPr>
          <w:i/>
          <w:sz w:val="28"/>
          <w:szCs w:val="28"/>
        </w:rPr>
      </w:pPr>
      <w:r w:rsidRPr="00617E1A">
        <w:rPr>
          <w:i/>
          <w:sz w:val="28"/>
          <w:szCs w:val="28"/>
        </w:rPr>
        <w:t>Дополнительные источники:</w:t>
      </w:r>
    </w:p>
    <w:p w:rsidR="003125A8" w:rsidRPr="00C33D8A" w:rsidRDefault="003125A8" w:rsidP="003125A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C33D8A">
        <w:rPr>
          <w:bCs/>
          <w:color w:val="000000"/>
          <w:sz w:val="28"/>
          <w:szCs w:val="28"/>
        </w:rPr>
        <w:t>Васюкова А. Т., Пивоваров В. И., Пивоваров К. В. Организация прои</w:t>
      </w:r>
      <w:r w:rsidRPr="00C33D8A">
        <w:rPr>
          <w:bCs/>
          <w:color w:val="000000"/>
          <w:sz w:val="28"/>
          <w:szCs w:val="28"/>
        </w:rPr>
        <w:t>з</w:t>
      </w:r>
      <w:r w:rsidRPr="00C33D8A">
        <w:rPr>
          <w:bCs/>
          <w:color w:val="000000"/>
          <w:sz w:val="28"/>
          <w:szCs w:val="28"/>
        </w:rPr>
        <w:t>водства и управление качеством продук</w:t>
      </w:r>
      <w:r w:rsidRPr="00C33D8A">
        <w:rPr>
          <w:bCs/>
          <w:color w:val="000000"/>
          <w:sz w:val="28"/>
          <w:szCs w:val="28"/>
        </w:rPr>
        <w:softHyphen/>
        <w:t xml:space="preserve">ции в общественном питании: </w:t>
      </w:r>
      <w:r w:rsidRPr="00C33D8A">
        <w:rPr>
          <w:color w:val="000000"/>
          <w:sz w:val="28"/>
          <w:szCs w:val="28"/>
        </w:rPr>
        <w:t>Учебное пособие. — М.: Издательско-торговая корпорация «Дашков и К°», 2006. — 296 с.</w:t>
      </w:r>
    </w:p>
    <w:p w:rsidR="003125A8" w:rsidRPr="00C33D8A" w:rsidRDefault="003125A8" w:rsidP="003125A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Золи</w:t>
      </w:r>
      <w:r w:rsidRPr="00C33D8A">
        <w:rPr>
          <w:sz w:val="28"/>
          <w:szCs w:val="28"/>
        </w:rPr>
        <w:t>н В. П. Технологическое оборудование предприятий общественн</w:t>
      </w:r>
      <w:r w:rsidRPr="00C33D8A">
        <w:rPr>
          <w:sz w:val="28"/>
          <w:szCs w:val="28"/>
        </w:rPr>
        <w:t>о</w:t>
      </w:r>
      <w:r w:rsidRPr="00C33D8A">
        <w:rPr>
          <w:sz w:val="28"/>
          <w:szCs w:val="28"/>
        </w:rPr>
        <w:t xml:space="preserve">го питания: Учеб. для </w:t>
      </w:r>
      <w:r>
        <w:rPr>
          <w:sz w:val="28"/>
          <w:szCs w:val="28"/>
        </w:rPr>
        <w:t>сред</w:t>
      </w:r>
      <w:r w:rsidRPr="00C33D8A">
        <w:rPr>
          <w:sz w:val="28"/>
          <w:szCs w:val="28"/>
        </w:rPr>
        <w:t>. проф. образования. - 2-е изд., стереотип, -М.: ИРПО: Изд. центр «Академия», 2000. - 256 с.</w:t>
      </w:r>
    </w:p>
    <w:p w:rsidR="003125A8" w:rsidRPr="00C33D8A" w:rsidRDefault="003125A8" w:rsidP="003125A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33D8A">
        <w:rPr>
          <w:color w:val="000000"/>
          <w:sz w:val="28"/>
          <w:szCs w:val="28"/>
        </w:rPr>
        <w:t xml:space="preserve">Уолтон Стюарт Энциклопедия крепких спиртных напитков/Пер. с </w:t>
      </w:r>
      <w:r w:rsidRPr="00C33D8A">
        <w:rPr>
          <w:color w:val="02406F"/>
          <w:sz w:val="28"/>
          <w:szCs w:val="28"/>
        </w:rPr>
        <w:t xml:space="preserve">англ. </w:t>
      </w:r>
      <w:r w:rsidRPr="00C33D8A">
        <w:rPr>
          <w:color w:val="000000"/>
          <w:sz w:val="28"/>
          <w:szCs w:val="28"/>
        </w:rPr>
        <w:t xml:space="preserve">- М.: БММ АО. 2004. - </w:t>
      </w:r>
      <w:r w:rsidRPr="00C33D8A">
        <w:rPr>
          <w:sz w:val="28"/>
          <w:szCs w:val="28"/>
        </w:rPr>
        <w:t>128 с:</w:t>
      </w:r>
      <w:r w:rsidRPr="00C33D8A">
        <w:rPr>
          <w:color w:val="B77C49"/>
          <w:sz w:val="28"/>
          <w:szCs w:val="28"/>
        </w:rPr>
        <w:t xml:space="preserve"> </w:t>
      </w:r>
      <w:r w:rsidRPr="00C33D8A">
        <w:rPr>
          <w:color w:val="000000"/>
          <w:sz w:val="28"/>
          <w:szCs w:val="28"/>
        </w:rPr>
        <w:t>ил.</w:t>
      </w:r>
    </w:p>
    <w:p w:rsidR="003125A8" w:rsidRPr="00C33D8A" w:rsidRDefault="003125A8" w:rsidP="003125A8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C33D8A">
        <w:rPr>
          <w:bCs/>
          <w:color w:val="000000"/>
          <w:sz w:val="28"/>
          <w:szCs w:val="28"/>
        </w:rPr>
        <w:t>Феоктистов П.Е. Молочные коктейли.-</w:t>
      </w:r>
      <w:r w:rsidRPr="00C33D8A">
        <w:rPr>
          <w:b/>
          <w:bCs/>
          <w:color w:val="000000"/>
          <w:sz w:val="28"/>
          <w:szCs w:val="28"/>
        </w:rPr>
        <w:t xml:space="preserve"> </w:t>
      </w:r>
      <w:r w:rsidRPr="00C33D8A">
        <w:rPr>
          <w:color w:val="000000"/>
          <w:sz w:val="28"/>
          <w:szCs w:val="28"/>
        </w:rPr>
        <w:t>Челябинск: Аркаим, 2005- 112с: ил.</w:t>
      </w:r>
    </w:p>
    <w:p w:rsidR="003125A8" w:rsidRPr="00C33D8A" w:rsidRDefault="003125A8" w:rsidP="003125A8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C33D8A">
        <w:rPr>
          <w:color w:val="000000"/>
          <w:sz w:val="28"/>
          <w:szCs w:val="28"/>
        </w:rPr>
        <w:t>Федор Евсевский. Библия бармена. Все спиртные напитки, вина и ко</w:t>
      </w:r>
      <w:r w:rsidRPr="00C33D8A">
        <w:rPr>
          <w:color w:val="000000"/>
          <w:sz w:val="28"/>
          <w:szCs w:val="28"/>
        </w:rPr>
        <w:t>к</w:t>
      </w:r>
      <w:r w:rsidRPr="00C33D8A">
        <w:rPr>
          <w:color w:val="000000"/>
          <w:sz w:val="28"/>
          <w:szCs w:val="28"/>
        </w:rPr>
        <w:t>тейли - М.: Евробукс, 2004.- 304 с: ил.</w:t>
      </w:r>
    </w:p>
    <w:p w:rsidR="00180C4D" w:rsidRDefault="00180C4D" w:rsidP="0031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E5B53" w:rsidRDefault="008E5B53" w:rsidP="0031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E5B53" w:rsidRDefault="008E5B53" w:rsidP="0031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3125A8" w:rsidRPr="00617E1A" w:rsidRDefault="003125A8" w:rsidP="00312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617E1A">
        <w:rPr>
          <w:bCs/>
          <w:i/>
          <w:sz w:val="28"/>
          <w:szCs w:val="28"/>
        </w:rPr>
        <w:t>Периодические издания</w:t>
      </w:r>
    </w:p>
    <w:p w:rsidR="003125A8" w:rsidRPr="00A809C5" w:rsidRDefault="003125A8" w:rsidP="003125A8">
      <w:pPr>
        <w:rPr>
          <w:sz w:val="28"/>
          <w:szCs w:val="28"/>
        </w:rPr>
      </w:pPr>
      <w:r w:rsidRPr="00A809C5">
        <w:rPr>
          <w:sz w:val="28"/>
          <w:szCs w:val="28"/>
        </w:rPr>
        <w:t xml:space="preserve"> Отечественные журналы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Винная карта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Гостиница и ресторан:</w:t>
      </w:r>
      <w:r>
        <w:rPr>
          <w:sz w:val="28"/>
          <w:szCs w:val="28"/>
        </w:rPr>
        <w:t xml:space="preserve"> </w:t>
      </w:r>
      <w:r w:rsidRPr="00A809C5">
        <w:rPr>
          <w:sz w:val="28"/>
          <w:szCs w:val="28"/>
        </w:rPr>
        <w:t>бизнес и управление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Империя вкуса [</w:t>
      </w:r>
      <w:r w:rsidR="00617E1A" w:rsidRPr="00A809C5">
        <w:rPr>
          <w:sz w:val="28"/>
          <w:szCs w:val="28"/>
        </w:rPr>
        <w:t>Москва</w:t>
      </w:r>
      <w:r w:rsidRPr="00A809C5">
        <w:rPr>
          <w:sz w:val="28"/>
          <w:szCs w:val="28"/>
        </w:rPr>
        <w:t>]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 xml:space="preserve">Мое дело. Ресторан (мое дело </w:t>
      </w:r>
      <w:r w:rsidRPr="00A809C5">
        <w:rPr>
          <w:sz w:val="28"/>
          <w:szCs w:val="28"/>
          <w:lang w:val="en-US"/>
        </w:rPr>
        <w:t>foodservise</w:t>
      </w:r>
      <w:r w:rsidRPr="00A809C5">
        <w:rPr>
          <w:sz w:val="28"/>
          <w:szCs w:val="28"/>
        </w:rPr>
        <w:t>)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Современный ресторан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Ресторатор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Ресторановедъ (современный бизнес ресторан)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Ресторанные ведомости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Шеф-арт/</w:t>
      </w:r>
      <w:r w:rsidRPr="00A809C5">
        <w:rPr>
          <w:sz w:val="28"/>
          <w:szCs w:val="28"/>
          <w:lang w:val="en-US"/>
        </w:rPr>
        <w:t>chefart</w:t>
      </w:r>
      <w:r w:rsidRPr="00A809C5">
        <w:rPr>
          <w:sz w:val="28"/>
          <w:szCs w:val="28"/>
        </w:rPr>
        <w:t xml:space="preserve"> 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</w:rPr>
        <w:t>Шеф. Ресторатор</w:t>
      </w:r>
    </w:p>
    <w:p w:rsidR="003125A8" w:rsidRPr="00A809C5" w:rsidRDefault="003125A8" w:rsidP="003125A8">
      <w:pPr>
        <w:numPr>
          <w:ilvl w:val="0"/>
          <w:numId w:val="12"/>
        </w:numPr>
        <w:rPr>
          <w:sz w:val="28"/>
          <w:szCs w:val="28"/>
        </w:rPr>
      </w:pPr>
      <w:r w:rsidRPr="00A809C5">
        <w:rPr>
          <w:sz w:val="28"/>
          <w:szCs w:val="28"/>
          <w:lang w:val="en-US"/>
        </w:rPr>
        <w:t>Food</w:t>
      </w:r>
      <w:r w:rsidRPr="00A809C5">
        <w:rPr>
          <w:sz w:val="28"/>
          <w:szCs w:val="28"/>
        </w:rPr>
        <w:t xml:space="preserve"> </w:t>
      </w:r>
      <w:r w:rsidRPr="00A809C5">
        <w:rPr>
          <w:sz w:val="28"/>
          <w:szCs w:val="28"/>
          <w:lang w:val="en-US"/>
        </w:rPr>
        <w:t>news</w:t>
      </w:r>
    </w:p>
    <w:p w:rsidR="003125A8" w:rsidRDefault="003125A8" w:rsidP="003125A8">
      <w:pPr>
        <w:ind w:left="360"/>
        <w:rPr>
          <w:color w:val="000000"/>
          <w:sz w:val="28"/>
          <w:szCs w:val="28"/>
        </w:rPr>
      </w:pPr>
    </w:p>
    <w:p w:rsidR="003125A8" w:rsidRPr="00A809C5" w:rsidRDefault="003125A8" w:rsidP="003125A8">
      <w:pPr>
        <w:ind w:left="360"/>
        <w:rPr>
          <w:sz w:val="28"/>
          <w:szCs w:val="28"/>
        </w:rPr>
      </w:pPr>
      <w:r w:rsidRPr="00A809C5">
        <w:rPr>
          <w:color w:val="000000"/>
          <w:sz w:val="28"/>
          <w:szCs w:val="28"/>
        </w:rPr>
        <w:t>Интернет-ресурсы</w:t>
      </w:r>
    </w:p>
    <w:p w:rsidR="003125A8" w:rsidRPr="00617E1A" w:rsidRDefault="00F30935" w:rsidP="003125A8">
      <w:pPr>
        <w:ind w:left="360"/>
        <w:rPr>
          <w:sz w:val="28"/>
          <w:szCs w:val="28"/>
        </w:rPr>
      </w:pPr>
      <w:hyperlink r:id="rId9" w:history="1">
        <w:r w:rsidR="00617E1A" w:rsidRPr="00617E1A">
          <w:rPr>
            <w:rStyle w:val="a9"/>
            <w:color w:val="auto"/>
            <w:sz w:val="28"/>
            <w:szCs w:val="28"/>
          </w:rPr>
          <w:t>http://mvf.klerk.ru/blank/b007.htm</w:t>
        </w:r>
      </w:hyperlink>
    </w:p>
    <w:p w:rsidR="003125A8" w:rsidRPr="00617E1A" w:rsidRDefault="00F30935" w:rsidP="003125A8">
      <w:pPr>
        <w:ind w:left="360"/>
        <w:rPr>
          <w:sz w:val="28"/>
          <w:szCs w:val="28"/>
          <w:lang w:val="en-US"/>
        </w:rPr>
      </w:pPr>
      <w:hyperlink r:id="rId10" w:history="1">
        <w:r w:rsidR="00617E1A" w:rsidRPr="00617E1A">
          <w:rPr>
            <w:rStyle w:val="a9"/>
            <w:color w:val="auto"/>
            <w:sz w:val="28"/>
            <w:szCs w:val="28"/>
            <w:lang w:val="en-US"/>
          </w:rPr>
          <w:t>http://metos.com</w:t>
        </w:r>
      </w:hyperlink>
    </w:p>
    <w:p w:rsidR="003125A8" w:rsidRPr="00617E1A" w:rsidRDefault="003125A8" w:rsidP="003125A8">
      <w:pPr>
        <w:ind w:left="360"/>
        <w:rPr>
          <w:sz w:val="28"/>
          <w:szCs w:val="28"/>
          <w:lang w:val="en-US"/>
        </w:rPr>
      </w:pPr>
      <w:r w:rsidRPr="00A809C5">
        <w:rPr>
          <w:sz w:val="28"/>
          <w:szCs w:val="28"/>
          <w:lang w:val="en-US"/>
        </w:rPr>
        <w:t>http://diet heres.com</w:t>
      </w:r>
    </w:p>
    <w:p w:rsidR="008718FA" w:rsidRPr="002D017A" w:rsidRDefault="008718FA" w:rsidP="008718FA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  <w:lang w:val="en-US"/>
        </w:rPr>
      </w:pPr>
    </w:p>
    <w:p w:rsidR="008718FA" w:rsidRPr="004415ED" w:rsidRDefault="008718FA" w:rsidP="008718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3164DF" w:rsidRDefault="003164DF" w:rsidP="003164DF">
      <w:pPr>
        <w:pStyle w:val="2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</w:t>
      </w:r>
      <w:r>
        <w:rPr>
          <w:sz w:val="28"/>
          <w:szCs w:val="28"/>
        </w:rPr>
        <w:t xml:space="preserve"> (по профилю специальности)</w:t>
      </w:r>
      <w:r w:rsidRPr="00534EB1">
        <w:rPr>
          <w:sz w:val="28"/>
          <w:szCs w:val="28"/>
        </w:rPr>
        <w:t xml:space="preserve"> в рамках профессионального модуля </w:t>
      </w:r>
      <w:r>
        <w:rPr>
          <w:sz w:val="28"/>
          <w:szCs w:val="28"/>
        </w:rPr>
        <w:t xml:space="preserve">«Выполнение работ по профессии «Бармен»» </w:t>
      </w:r>
      <w:r w:rsidRPr="00AF4535">
        <w:rPr>
          <w:sz w:val="28"/>
          <w:szCs w:val="28"/>
        </w:rPr>
        <w:t>является освоение  учебной практики и  ме</w:t>
      </w:r>
      <w:r w:rsidRPr="00AF4535">
        <w:rPr>
          <w:sz w:val="28"/>
          <w:szCs w:val="28"/>
        </w:rPr>
        <w:t>ж</w:t>
      </w:r>
      <w:r w:rsidRPr="00AF4535">
        <w:rPr>
          <w:sz w:val="28"/>
          <w:szCs w:val="28"/>
        </w:rPr>
        <w:t>дисплинарн</w:t>
      </w:r>
      <w:r>
        <w:rPr>
          <w:sz w:val="28"/>
          <w:szCs w:val="28"/>
        </w:rPr>
        <w:t>ого</w:t>
      </w:r>
      <w:r w:rsidRPr="00AF4535">
        <w:rPr>
          <w:sz w:val="28"/>
          <w:szCs w:val="28"/>
        </w:rPr>
        <w:t xml:space="preserve"> курс</w:t>
      </w:r>
      <w:r>
        <w:rPr>
          <w:sz w:val="28"/>
          <w:szCs w:val="28"/>
        </w:rPr>
        <w:t>а «Организация и технология обслуживания в барах».</w:t>
      </w:r>
    </w:p>
    <w:p w:rsidR="008718FA" w:rsidRPr="004415ED" w:rsidRDefault="008718FA" w:rsidP="008718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8718FA" w:rsidRPr="004415ED" w:rsidRDefault="008718FA" w:rsidP="008718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3164DF" w:rsidRDefault="003164DF" w:rsidP="00316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среднего профессионального или высшего профессионального образования, соответствующего профилю модуля «Выполнение работ по профессии «Бармен»» и специальности «Организация обслуживания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ственном питании» с обязательной стажировкой в профильных организациях не реже 1-го раза в 3 года. </w:t>
      </w:r>
    </w:p>
    <w:p w:rsidR="003164DF" w:rsidRDefault="003164DF" w:rsidP="00316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выпускников. Опыт деятельности в организациях соответствующей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сферы является обязательным для преподавателей, отвечающих за освоение обучающимся профессионального цикла.</w:t>
      </w:r>
    </w:p>
    <w:p w:rsidR="003164DF" w:rsidRDefault="003164DF" w:rsidP="003164DF">
      <w:pPr>
        <w:spacing w:line="360" w:lineRule="auto"/>
        <w:ind w:firstLine="708"/>
        <w:jc w:val="both"/>
        <w:rPr>
          <w:sz w:val="28"/>
          <w:szCs w:val="28"/>
        </w:rPr>
      </w:pPr>
    </w:p>
    <w:p w:rsidR="003164DF" w:rsidRDefault="003164DF" w:rsidP="003164DF">
      <w:pPr>
        <w:spacing w:line="360" w:lineRule="auto"/>
        <w:ind w:firstLine="708"/>
        <w:jc w:val="both"/>
        <w:rPr>
          <w:sz w:val="28"/>
          <w:szCs w:val="28"/>
        </w:rPr>
      </w:pPr>
    </w:p>
    <w:p w:rsidR="003164DF" w:rsidRDefault="003164DF" w:rsidP="003164D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164DF" w:rsidSect="0034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35" w:rsidRDefault="00F30935" w:rsidP="008718FA">
      <w:r>
        <w:separator/>
      </w:r>
    </w:p>
  </w:endnote>
  <w:endnote w:type="continuationSeparator" w:id="0">
    <w:p w:rsidR="00F30935" w:rsidRDefault="00F30935" w:rsidP="0087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0766"/>
      <w:docPartObj>
        <w:docPartGallery w:val="Page Numbers (Bottom of Page)"/>
        <w:docPartUnique/>
      </w:docPartObj>
    </w:sdtPr>
    <w:sdtEndPr/>
    <w:sdtContent>
      <w:p w:rsidR="008E5B53" w:rsidRDefault="00FA66C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B53" w:rsidRDefault="008E5B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35" w:rsidRDefault="00F30935" w:rsidP="008718FA">
      <w:r>
        <w:separator/>
      </w:r>
    </w:p>
  </w:footnote>
  <w:footnote w:type="continuationSeparator" w:id="0">
    <w:p w:rsidR="00F30935" w:rsidRDefault="00F30935" w:rsidP="0087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85C"/>
    <w:multiLevelType w:val="hybridMultilevel"/>
    <w:tmpl w:val="775A2634"/>
    <w:lvl w:ilvl="0" w:tplc="326240E8">
      <w:start w:val="1"/>
      <w:numFmt w:val="bullet"/>
      <w:lvlText w:val="–"/>
      <w:lvlJc w:val="left"/>
      <w:pPr>
        <w:ind w:left="720" w:hanging="360"/>
      </w:pPr>
      <w:rPr>
        <w:rFonts w:ascii="Univers Condensed" w:hAnsi="Univers Condensed" w:cs="Univers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E6971"/>
    <w:multiLevelType w:val="hybridMultilevel"/>
    <w:tmpl w:val="45F6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3E3A"/>
    <w:multiLevelType w:val="hybridMultilevel"/>
    <w:tmpl w:val="60F0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42DE"/>
    <w:multiLevelType w:val="hybridMultilevel"/>
    <w:tmpl w:val="E24AF010"/>
    <w:lvl w:ilvl="0" w:tplc="326240E8">
      <w:start w:val="1"/>
      <w:numFmt w:val="bullet"/>
      <w:lvlText w:val="–"/>
      <w:lvlJc w:val="left"/>
      <w:pPr>
        <w:ind w:left="720" w:hanging="360"/>
      </w:pPr>
      <w:rPr>
        <w:rFonts w:ascii="Univers Condensed" w:hAnsi="Univers Condensed" w:cs="Univers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A6217"/>
    <w:multiLevelType w:val="hybridMultilevel"/>
    <w:tmpl w:val="684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579ED"/>
    <w:multiLevelType w:val="hybridMultilevel"/>
    <w:tmpl w:val="B5B08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CD22EC"/>
    <w:multiLevelType w:val="hybridMultilevel"/>
    <w:tmpl w:val="62AC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4F0B"/>
    <w:multiLevelType w:val="hybridMultilevel"/>
    <w:tmpl w:val="45F6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B51B0"/>
    <w:multiLevelType w:val="hybridMultilevel"/>
    <w:tmpl w:val="825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054B7"/>
    <w:multiLevelType w:val="hybridMultilevel"/>
    <w:tmpl w:val="6CC06B34"/>
    <w:lvl w:ilvl="0" w:tplc="326240E8">
      <w:start w:val="1"/>
      <w:numFmt w:val="bullet"/>
      <w:lvlText w:val="–"/>
      <w:lvlJc w:val="left"/>
      <w:pPr>
        <w:ind w:left="720" w:hanging="360"/>
      </w:pPr>
      <w:rPr>
        <w:rFonts w:ascii="Univers Condensed" w:hAnsi="Univers Condensed" w:cs="Univers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C0A17"/>
    <w:multiLevelType w:val="hybridMultilevel"/>
    <w:tmpl w:val="62AC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4548"/>
    <w:multiLevelType w:val="hybridMultilevel"/>
    <w:tmpl w:val="46E2E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C0B9D"/>
    <w:multiLevelType w:val="hybridMultilevel"/>
    <w:tmpl w:val="6486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4060F"/>
    <w:multiLevelType w:val="hybridMultilevel"/>
    <w:tmpl w:val="2BFC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FA"/>
    <w:rsid w:val="0000506E"/>
    <w:rsid w:val="000069EC"/>
    <w:rsid w:val="00040870"/>
    <w:rsid w:val="000602D8"/>
    <w:rsid w:val="0006492D"/>
    <w:rsid w:val="00076308"/>
    <w:rsid w:val="000A6831"/>
    <w:rsid w:val="00106866"/>
    <w:rsid w:val="00117817"/>
    <w:rsid w:val="0013259A"/>
    <w:rsid w:val="00140216"/>
    <w:rsid w:val="0016280A"/>
    <w:rsid w:val="00180C4D"/>
    <w:rsid w:val="001830A8"/>
    <w:rsid w:val="001A0A26"/>
    <w:rsid w:val="001B401D"/>
    <w:rsid w:val="001B62C9"/>
    <w:rsid w:val="002031E2"/>
    <w:rsid w:val="0021254C"/>
    <w:rsid w:val="002563C9"/>
    <w:rsid w:val="0029194C"/>
    <w:rsid w:val="00292500"/>
    <w:rsid w:val="002A7CFB"/>
    <w:rsid w:val="002B55CD"/>
    <w:rsid w:val="002C6EBF"/>
    <w:rsid w:val="002D017A"/>
    <w:rsid w:val="002D5474"/>
    <w:rsid w:val="00310DEC"/>
    <w:rsid w:val="003125A8"/>
    <w:rsid w:val="003164DF"/>
    <w:rsid w:val="003220E1"/>
    <w:rsid w:val="00327230"/>
    <w:rsid w:val="0034122F"/>
    <w:rsid w:val="003445DC"/>
    <w:rsid w:val="00347E50"/>
    <w:rsid w:val="00395808"/>
    <w:rsid w:val="003C0105"/>
    <w:rsid w:val="003C2645"/>
    <w:rsid w:val="003D0BA9"/>
    <w:rsid w:val="003D1117"/>
    <w:rsid w:val="003E2ADA"/>
    <w:rsid w:val="00407CAB"/>
    <w:rsid w:val="00427040"/>
    <w:rsid w:val="00457852"/>
    <w:rsid w:val="004614F1"/>
    <w:rsid w:val="0046193F"/>
    <w:rsid w:val="00483EDA"/>
    <w:rsid w:val="004900C7"/>
    <w:rsid w:val="004A4650"/>
    <w:rsid w:val="004A4F33"/>
    <w:rsid w:val="004E2E77"/>
    <w:rsid w:val="004E5DD4"/>
    <w:rsid w:val="004F7358"/>
    <w:rsid w:val="0051411C"/>
    <w:rsid w:val="00517B08"/>
    <w:rsid w:val="005239F9"/>
    <w:rsid w:val="00527FF8"/>
    <w:rsid w:val="005565E9"/>
    <w:rsid w:val="005B1428"/>
    <w:rsid w:val="005C3F57"/>
    <w:rsid w:val="005D3B4D"/>
    <w:rsid w:val="005D5E50"/>
    <w:rsid w:val="00617E1A"/>
    <w:rsid w:val="00633ACD"/>
    <w:rsid w:val="0064252E"/>
    <w:rsid w:val="00647393"/>
    <w:rsid w:val="00677A7D"/>
    <w:rsid w:val="00677D9E"/>
    <w:rsid w:val="0069241F"/>
    <w:rsid w:val="00692FDE"/>
    <w:rsid w:val="006A4D5C"/>
    <w:rsid w:val="006B4BCB"/>
    <w:rsid w:val="006C1E78"/>
    <w:rsid w:val="006D684F"/>
    <w:rsid w:val="006F2344"/>
    <w:rsid w:val="00705849"/>
    <w:rsid w:val="007141C2"/>
    <w:rsid w:val="0073060A"/>
    <w:rsid w:val="0075169F"/>
    <w:rsid w:val="0077170E"/>
    <w:rsid w:val="007914BE"/>
    <w:rsid w:val="007975DE"/>
    <w:rsid w:val="007A41CD"/>
    <w:rsid w:val="007C1013"/>
    <w:rsid w:val="007E0C9A"/>
    <w:rsid w:val="008718FA"/>
    <w:rsid w:val="008862A3"/>
    <w:rsid w:val="008A538E"/>
    <w:rsid w:val="008E0D40"/>
    <w:rsid w:val="008E5B53"/>
    <w:rsid w:val="008F2D96"/>
    <w:rsid w:val="009134B8"/>
    <w:rsid w:val="00930D4D"/>
    <w:rsid w:val="00935483"/>
    <w:rsid w:val="00942DCF"/>
    <w:rsid w:val="00944992"/>
    <w:rsid w:val="00972EC9"/>
    <w:rsid w:val="00995C51"/>
    <w:rsid w:val="009A2837"/>
    <w:rsid w:val="00A44C37"/>
    <w:rsid w:val="00A90B53"/>
    <w:rsid w:val="00AA3E3A"/>
    <w:rsid w:val="00AB6733"/>
    <w:rsid w:val="00B04128"/>
    <w:rsid w:val="00B12750"/>
    <w:rsid w:val="00B2126F"/>
    <w:rsid w:val="00B41B57"/>
    <w:rsid w:val="00B63199"/>
    <w:rsid w:val="00BA7918"/>
    <w:rsid w:val="00BE4DBB"/>
    <w:rsid w:val="00BE66E2"/>
    <w:rsid w:val="00BF03A6"/>
    <w:rsid w:val="00C01B0D"/>
    <w:rsid w:val="00C07DC6"/>
    <w:rsid w:val="00C3147D"/>
    <w:rsid w:val="00C3761C"/>
    <w:rsid w:val="00C50C36"/>
    <w:rsid w:val="00C56EA4"/>
    <w:rsid w:val="00C61676"/>
    <w:rsid w:val="00C64348"/>
    <w:rsid w:val="00CA3ACB"/>
    <w:rsid w:val="00CB3E98"/>
    <w:rsid w:val="00CD7EA5"/>
    <w:rsid w:val="00D72EE1"/>
    <w:rsid w:val="00D9041A"/>
    <w:rsid w:val="00DA7CA0"/>
    <w:rsid w:val="00DC62AA"/>
    <w:rsid w:val="00DD32BB"/>
    <w:rsid w:val="00E07CBE"/>
    <w:rsid w:val="00E1796A"/>
    <w:rsid w:val="00E22AA7"/>
    <w:rsid w:val="00E57189"/>
    <w:rsid w:val="00E7584B"/>
    <w:rsid w:val="00E94DE7"/>
    <w:rsid w:val="00EB226C"/>
    <w:rsid w:val="00EB62E8"/>
    <w:rsid w:val="00EC4943"/>
    <w:rsid w:val="00ED0BEF"/>
    <w:rsid w:val="00F1006B"/>
    <w:rsid w:val="00F24BFA"/>
    <w:rsid w:val="00F30935"/>
    <w:rsid w:val="00F5320D"/>
    <w:rsid w:val="00F733A5"/>
    <w:rsid w:val="00F94EFD"/>
    <w:rsid w:val="00FA66C9"/>
    <w:rsid w:val="00FB3CCA"/>
    <w:rsid w:val="00FB565A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F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718FA"/>
    <w:pPr>
      <w:spacing w:before="100" w:beforeAutospacing="1" w:after="100" w:afterAutospacing="1"/>
    </w:pPr>
  </w:style>
  <w:style w:type="paragraph" w:styleId="2">
    <w:name w:val="List 2"/>
    <w:basedOn w:val="a"/>
    <w:rsid w:val="008718FA"/>
    <w:pPr>
      <w:ind w:left="566" w:hanging="283"/>
    </w:pPr>
  </w:style>
  <w:style w:type="paragraph" w:styleId="20">
    <w:name w:val="Body Text Indent 2"/>
    <w:basedOn w:val="a"/>
    <w:link w:val="21"/>
    <w:rsid w:val="008718F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7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718F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71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718FA"/>
    <w:rPr>
      <w:vertAlign w:val="superscript"/>
    </w:rPr>
  </w:style>
  <w:style w:type="paragraph" w:customStyle="1" w:styleId="22">
    <w:name w:val="Знак2"/>
    <w:basedOn w:val="a"/>
    <w:rsid w:val="008718F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71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71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633AC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D684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3125A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17E1A"/>
    <w:rPr>
      <w:color w:val="0000FF" w:themeColor="hyperlink"/>
      <w:u w:val="single"/>
    </w:rPr>
  </w:style>
  <w:style w:type="paragraph" w:styleId="aa">
    <w:name w:val="List"/>
    <w:basedOn w:val="a"/>
    <w:uiPriority w:val="99"/>
    <w:semiHidden/>
    <w:unhideWhenUsed/>
    <w:rsid w:val="0051411C"/>
    <w:pPr>
      <w:ind w:left="283" w:hanging="283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E5B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5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58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5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F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718FA"/>
    <w:pPr>
      <w:spacing w:before="100" w:beforeAutospacing="1" w:after="100" w:afterAutospacing="1"/>
    </w:pPr>
  </w:style>
  <w:style w:type="paragraph" w:styleId="2">
    <w:name w:val="List 2"/>
    <w:basedOn w:val="a"/>
    <w:rsid w:val="008718FA"/>
    <w:pPr>
      <w:ind w:left="566" w:hanging="283"/>
    </w:pPr>
  </w:style>
  <w:style w:type="paragraph" w:styleId="20">
    <w:name w:val="Body Text Indent 2"/>
    <w:basedOn w:val="a"/>
    <w:link w:val="21"/>
    <w:rsid w:val="008718F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7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718F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71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718FA"/>
    <w:rPr>
      <w:vertAlign w:val="superscript"/>
    </w:rPr>
  </w:style>
  <w:style w:type="paragraph" w:customStyle="1" w:styleId="22">
    <w:name w:val="Знак2"/>
    <w:basedOn w:val="a"/>
    <w:rsid w:val="008718F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71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71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633AC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D684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3125A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17E1A"/>
    <w:rPr>
      <w:color w:val="0000FF" w:themeColor="hyperlink"/>
      <w:u w:val="single"/>
    </w:rPr>
  </w:style>
  <w:style w:type="paragraph" w:styleId="aa">
    <w:name w:val="List"/>
    <w:basedOn w:val="a"/>
    <w:uiPriority w:val="99"/>
    <w:semiHidden/>
    <w:unhideWhenUsed/>
    <w:rsid w:val="0051411C"/>
    <w:pPr>
      <w:ind w:left="283" w:hanging="283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E5B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5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58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5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vf.klerk.ru/blank/b0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1767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СОДЕРЖАНИЕ </vt:lpstr>
      <vt:lpstr>2. результаты освоения ПРОФЕССИОНАЛЬНОГО МОДУЛЯ </vt:lpstr>
      <vt:lpstr>4. условия реализации программы </vt:lpstr>
      <vt:lpstr>ПРОФЕССИОНАЛЬНОГО МОДУЛЯ</vt:lpstr>
      <vt:lpstr>4.1. Требования к минимальному материально-техническому обеспечению</vt:lpstr>
      <vt:lpstr>4.2. Информационное обеспечение обучения</vt:lpstr>
      <vt:lpstr/>
      <vt:lpstr>4.3. Общие требования к организации образовательного процесса</vt:lpstr>
      <vt:lpstr/>
      <vt:lpstr>4.4. Кадровое обеспечение образовательного процесса</vt:lpstr>
    </vt:vector>
  </TitlesOfParts>
  <Company>Microsoft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2014-05-19T12:58:00Z</cp:lastPrinted>
  <dcterms:created xsi:type="dcterms:W3CDTF">2015-08-04T11:41:00Z</dcterms:created>
  <dcterms:modified xsi:type="dcterms:W3CDTF">2015-08-04T11:41:00Z</dcterms:modified>
</cp:coreProperties>
</file>