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3F" w:rsidRDefault="00E90A3F" w:rsidP="00E90A3F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Министерство образования Саратовской области</w:t>
      </w:r>
    </w:p>
    <w:p w:rsidR="00E90A3F" w:rsidRDefault="00E90A3F" w:rsidP="00E90A3F">
      <w:pPr>
        <w:widowControl w:val="0"/>
        <w:suppressAutoHyphens/>
        <w:autoSpaceDE w:val="0"/>
        <w:jc w:val="center"/>
        <w:rPr>
          <w:caps/>
          <w:sz w:val="16"/>
          <w:szCs w:val="16"/>
        </w:rPr>
      </w:pPr>
    </w:p>
    <w:p w:rsidR="00E90A3F" w:rsidRDefault="00E90A3F" w:rsidP="00E90A3F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государственное АВТОНОМНОЕ ПРОФЕССИОНАЛЬНОЕ образовательное учреждение </w:t>
      </w:r>
    </w:p>
    <w:p w:rsidR="00E90A3F" w:rsidRDefault="00E90A3F" w:rsidP="00E90A3F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САРАТОВСКОЙ ОБЛАСТИ </w:t>
      </w:r>
    </w:p>
    <w:p w:rsidR="00E90A3F" w:rsidRDefault="00E90A3F" w:rsidP="00E90A3F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«саратовский колледж кулинарного искусства»</w:t>
      </w:r>
    </w:p>
    <w:p w:rsidR="00FC6056" w:rsidRPr="00A20A8B" w:rsidRDefault="00FC6056" w:rsidP="00FC6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6056" w:rsidRPr="00A20A8B" w:rsidRDefault="00FC6056" w:rsidP="00FC6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6056" w:rsidRPr="00A20A8B" w:rsidRDefault="00FC6056" w:rsidP="00FC6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6056" w:rsidRPr="00A20A8B" w:rsidRDefault="00FC6056" w:rsidP="00FC6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6056" w:rsidRPr="00A20A8B" w:rsidRDefault="00FC6056" w:rsidP="00FC6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6056" w:rsidRPr="00A20A8B" w:rsidRDefault="00FC6056" w:rsidP="00FC6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6056" w:rsidRPr="00A20A8B" w:rsidRDefault="00FC6056" w:rsidP="00FC6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6056" w:rsidRDefault="00FC6056" w:rsidP="00FC6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6056" w:rsidRDefault="00FC6056" w:rsidP="00FC6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6056" w:rsidRDefault="00FC6056" w:rsidP="00FC6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6056" w:rsidRDefault="00FC6056" w:rsidP="00FC6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6056" w:rsidRDefault="00FC6056" w:rsidP="00FC6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6056" w:rsidRPr="00A20A8B" w:rsidRDefault="00FC6056" w:rsidP="00FC6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6056" w:rsidRPr="00A20A8B" w:rsidRDefault="00FC6056" w:rsidP="00FC6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6056" w:rsidRPr="00A20A8B" w:rsidRDefault="00FC6056" w:rsidP="00FC6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A20A8B">
        <w:rPr>
          <w:b/>
          <w:caps/>
          <w:sz w:val="28"/>
          <w:szCs w:val="28"/>
        </w:rPr>
        <w:t xml:space="preserve"> ПРОГРАММа УЧЕБНОЙ ДИСЦИПЛИНЫ</w:t>
      </w:r>
    </w:p>
    <w:p w:rsidR="00FC6056" w:rsidRPr="00A20A8B" w:rsidRDefault="00FC6056" w:rsidP="00FC6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FC6056" w:rsidRPr="00346831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Техническое оснащение и организация рабочего места</w:t>
      </w:r>
    </w:p>
    <w:p w:rsidR="00E90A3F" w:rsidRPr="00941468" w:rsidRDefault="00E90A3F" w:rsidP="00E90A3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941468">
        <w:rPr>
          <w:rFonts w:ascii="Times New Roman" w:hAnsi="Times New Roman"/>
          <w:sz w:val="24"/>
          <w:szCs w:val="24"/>
        </w:rPr>
        <w:t>для подготовки квалифицированных рабочих, служащих</w:t>
      </w:r>
    </w:p>
    <w:p w:rsidR="00E90A3F" w:rsidRPr="00941468" w:rsidRDefault="009D0B72" w:rsidP="00E90A3F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естественно научного</w:t>
      </w:r>
      <w:r w:rsidR="00E90A3F" w:rsidRPr="00941468">
        <w:rPr>
          <w:rFonts w:ascii="Times New Roman" w:hAnsi="Times New Roman"/>
          <w:sz w:val="24"/>
          <w:szCs w:val="24"/>
        </w:rPr>
        <w:t xml:space="preserve">  профиля</w:t>
      </w:r>
    </w:p>
    <w:p w:rsidR="00E90A3F" w:rsidRPr="00941468" w:rsidRDefault="00E90A3F" w:rsidP="00E90A3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941468">
        <w:rPr>
          <w:rFonts w:ascii="Times New Roman" w:hAnsi="Times New Roman"/>
          <w:sz w:val="24"/>
          <w:szCs w:val="24"/>
        </w:rPr>
        <w:t>на базе основного общего образования</w:t>
      </w:r>
    </w:p>
    <w:p w:rsidR="00E90A3F" w:rsidRDefault="00E90A3F" w:rsidP="00E9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C6056" w:rsidRPr="00A20A8B" w:rsidRDefault="00FC6056" w:rsidP="00FC6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C6056" w:rsidRPr="00A20A8B" w:rsidRDefault="00FC6056" w:rsidP="00FC6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C6056" w:rsidRPr="00A20A8B" w:rsidRDefault="00FC6056" w:rsidP="00FC6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6056" w:rsidRPr="00A20A8B" w:rsidRDefault="00FC6056" w:rsidP="00FC6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6056" w:rsidRPr="00A20A8B" w:rsidRDefault="00FC6056" w:rsidP="00FC6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6056" w:rsidRPr="00A20A8B" w:rsidRDefault="00FC6056" w:rsidP="00FC6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6056" w:rsidRPr="00A20A8B" w:rsidRDefault="00FC6056" w:rsidP="00FC6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6056" w:rsidRPr="00A20A8B" w:rsidRDefault="00FC6056" w:rsidP="00FC6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6056" w:rsidRPr="00A20A8B" w:rsidRDefault="00FC6056" w:rsidP="00FC6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6056" w:rsidRPr="00A20A8B" w:rsidRDefault="00FC6056" w:rsidP="00FC6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6056" w:rsidRPr="00A20A8B" w:rsidRDefault="00FC6056" w:rsidP="00FC6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6056" w:rsidRPr="00A20A8B" w:rsidRDefault="00FC6056" w:rsidP="00FC605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90A3F" w:rsidRPr="00057653" w:rsidRDefault="00FC6056" w:rsidP="009D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A20A8B">
        <w:rPr>
          <w:bCs/>
        </w:rPr>
        <w:t>20</w:t>
      </w:r>
      <w:r>
        <w:rPr>
          <w:bCs/>
        </w:rPr>
        <w:t>1</w:t>
      </w:r>
      <w:r w:rsidR="009D0B72">
        <w:rPr>
          <w:bCs/>
        </w:rPr>
        <w:t>5</w:t>
      </w:r>
      <w:r w:rsidRPr="00A20A8B">
        <w:rPr>
          <w:bCs/>
        </w:rPr>
        <w:t>г.</w:t>
      </w:r>
      <w:r w:rsidR="00E90A3F">
        <w:rPr>
          <w:bCs/>
        </w:rPr>
        <w:t xml:space="preserve">  </w:t>
      </w:r>
      <w:r w:rsidRPr="00A20A8B">
        <w:rPr>
          <w:bCs/>
          <w:i/>
        </w:rPr>
        <w:br w:type="page"/>
      </w:r>
      <w:r>
        <w:rPr>
          <w:bCs/>
        </w:rPr>
        <w:lastRenderedPageBreak/>
        <w:t>Рабочая</w:t>
      </w:r>
      <w:r w:rsidRPr="00A20A8B">
        <w:t xml:space="preserve"> программа учебной дисциплины</w:t>
      </w:r>
      <w:r w:rsidRPr="00A20A8B">
        <w:rPr>
          <w:caps/>
        </w:rPr>
        <w:t xml:space="preserve"> </w:t>
      </w:r>
      <w:r w:rsidRPr="00A20A8B">
        <w:t xml:space="preserve">разработана на основе </w:t>
      </w:r>
      <w:r w:rsidR="00E90A3F">
        <w:t>Базисного учебного плана, федерального государственного стандарта среднего образования</w:t>
      </w:r>
      <w:r w:rsidR="00E90A3F" w:rsidRPr="00057653">
        <w:t xml:space="preserve"> по профессии </w:t>
      </w:r>
      <w:r w:rsidR="00E90A3F">
        <w:t>19.01.17</w:t>
      </w:r>
      <w:r w:rsidR="00E90A3F" w:rsidRPr="00057653">
        <w:t xml:space="preserve"> «</w:t>
      </w:r>
      <w:r w:rsidR="00E90A3F" w:rsidRPr="00057653">
        <w:rPr>
          <w:i/>
        </w:rPr>
        <w:t>Повар, кондитер</w:t>
      </w:r>
      <w:r w:rsidR="00E90A3F" w:rsidRPr="00057653">
        <w:t>»</w:t>
      </w:r>
      <w:r w:rsidR="00E90A3F">
        <w:t xml:space="preserve">, по программе  подготовки квалифицированных рабочих, </w:t>
      </w:r>
      <w:r w:rsidR="00E90A3F" w:rsidRPr="00057653">
        <w:t xml:space="preserve">служащих </w:t>
      </w:r>
      <w:r w:rsidR="009D0B72">
        <w:t>естественно научного</w:t>
      </w:r>
      <w:r w:rsidR="00E90A3F" w:rsidRPr="00057653">
        <w:t xml:space="preserve"> профиля на базе основного общего образования.</w:t>
      </w:r>
    </w:p>
    <w:p w:rsidR="00E90A3F" w:rsidRDefault="00E90A3F" w:rsidP="00E9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90A3F" w:rsidRDefault="00E90A3F" w:rsidP="00E9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Организация-разработчик: ГАПОУ СО  «Саратовский колледж кулинарного искусства»</w:t>
      </w:r>
    </w:p>
    <w:p w:rsidR="00FC6056" w:rsidRPr="00A20A8B" w:rsidRDefault="00FC6056" w:rsidP="00E9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vertAlign w:val="superscript"/>
        </w:rPr>
      </w:pPr>
    </w:p>
    <w:p w:rsidR="00FC6056" w:rsidRDefault="00E90A3F" w:rsidP="00FC6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>
        <w:t xml:space="preserve">Составитель: </w:t>
      </w:r>
      <w:r w:rsidR="009D0B72">
        <w:t>Секерина Е.В,</w:t>
      </w:r>
      <w:r>
        <w:t xml:space="preserve"> преподаватель</w:t>
      </w:r>
      <w:r w:rsidR="00BD115C">
        <w:t xml:space="preserve">  </w:t>
      </w:r>
    </w:p>
    <w:p w:rsidR="00FC6056" w:rsidRPr="0022635A" w:rsidRDefault="00FC6056" w:rsidP="00FC6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E90A3F" w:rsidRPr="006805BE" w:rsidRDefault="00E90A3F" w:rsidP="00E90A3F">
      <w:r w:rsidRPr="006805BE">
        <w:t>Рекомендована цикловой методической комиссией общеобразовательных дисциплин.</w:t>
      </w:r>
    </w:p>
    <w:p w:rsidR="00E90A3F" w:rsidRPr="006805BE" w:rsidRDefault="00E90A3F" w:rsidP="00E90A3F">
      <w:pPr>
        <w:rPr>
          <w:vertAlign w:val="superscript"/>
        </w:rPr>
      </w:pPr>
    </w:p>
    <w:p w:rsidR="00E90A3F" w:rsidRPr="006805BE" w:rsidRDefault="00E90A3F" w:rsidP="00E90A3F">
      <w:r>
        <w:t xml:space="preserve">Протокол № </w:t>
      </w:r>
      <w:r w:rsidR="009D0B72">
        <w:t xml:space="preserve">1, 28 авг </w:t>
      </w:r>
      <w:r>
        <w:t>20</w:t>
      </w:r>
      <w:r w:rsidR="009D0B72">
        <w:t>15</w:t>
      </w:r>
      <w:r w:rsidRPr="006805BE">
        <w:t xml:space="preserve"> г.</w:t>
      </w:r>
    </w:p>
    <w:p w:rsidR="00FC6056" w:rsidRPr="0022635A" w:rsidRDefault="00FC6056" w:rsidP="00FC6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C6056" w:rsidRPr="0022635A" w:rsidRDefault="00FC6056" w:rsidP="00FC6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C6056" w:rsidRPr="0022635A" w:rsidRDefault="00FC6056" w:rsidP="00FC6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C6056" w:rsidRDefault="00FC6056" w:rsidP="00FC60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  <w:r w:rsidRPr="00A20A8B">
        <w:rPr>
          <w:bCs/>
          <w:i/>
        </w:rPr>
        <w:br w:type="page"/>
      </w:r>
    </w:p>
    <w:p w:rsidR="00FC6056" w:rsidRDefault="00FC6056" w:rsidP="00FC60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FC6056" w:rsidRPr="00A20A8B" w:rsidRDefault="00FC6056" w:rsidP="00FC60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FC6056" w:rsidRPr="00A20A8B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C6056" w:rsidRPr="00A20A8B" w:rsidTr="00E90A3F">
        <w:tc>
          <w:tcPr>
            <w:tcW w:w="7668" w:type="dxa"/>
            <w:shd w:val="clear" w:color="auto" w:fill="auto"/>
          </w:tcPr>
          <w:p w:rsidR="00FC6056" w:rsidRPr="00A20A8B" w:rsidRDefault="00FC6056" w:rsidP="00E90A3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C6056" w:rsidRPr="00A87655" w:rsidRDefault="00FC6056" w:rsidP="00E90A3F">
            <w:pPr>
              <w:jc w:val="center"/>
              <w:rPr>
                <w:b/>
                <w:sz w:val="28"/>
                <w:szCs w:val="28"/>
              </w:rPr>
            </w:pPr>
            <w:r w:rsidRPr="00A87655">
              <w:rPr>
                <w:b/>
                <w:sz w:val="28"/>
                <w:szCs w:val="28"/>
              </w:rPr>
              <w:t>стр.</w:t>
            </w:r>
          </w:p>
        </w:tc>
      </w:tr>
      <w:tr w:rsidR="00FC6056" w:rsidRPr="00A20A8B" w:rsidTr="00E90A3F">
        <w:tc>
          <w:tcPr>
            <w:tcW w:w="7668" w:type="dxa"/>
            <w:shd w:val="clear" w:color="auto" w:fill="auto"/>
          </w:tcPr>
          <w:p w:rsidR="00FC6056" w:rsidRPr="00A20A8B" w:rsidRDefault="00FC6056" w:rsidP="00FC605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FC6056" w:rsidRPr="00A20A8B" w:rsidRDefault="00FC6056" w:rsidP="00E90A3F"/>
        </w:tc>
        <w:tc>
          <w:tcPr>
            <w:tcW w:w="1903" w:type="dxa"/>
            <w:shd w:val="clear" w:color="auto" w:fill="auto"/>
          </w:tcPr>
          <w:p w:rsidR="00FC6056" w:rsidRPr="003535FF" w:rsidRDefault="00FC6056" w:rsidP="00E90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FC6056" w:rsidRPr="003535FF" w:rsidRDefault="00FC6056" w:rsidP="00E90A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6056" w:rsidRPr="00A20A8B" w:rsidTr="00E90A3F">
        <w:tc>
          <w:tcPr>
            <w:tcW w:w="7668" w:type="dxa"/>
            <w:shd w:val="clear" w:color="auto" w:fill="auto"/>
          </w:tcPr>
          <w:p w:rsidR="00FC6056" w:rsidRPr="00A20A8B" w:rsidRDefault="00FC6056" w:rsidP="00FC605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FC6056" w:rsidRPr="00A20A8B" w:rsidRDefault="00FC6056" w:rsidP="00E90A3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C6056" w:rsidRPr="00A87655" w:rsidRDefault="00FC6056" w:rsidP="00E90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C6056" w:rsidRPr="00A20A8B" w:rsidTr="00E90A3F">
        <w:trPr>
          <w:trHeight w:val="670"/>
        </w:trPr>
        <w:tc>
          <w:tcPr>
            <w:tcW w:w="7668" w:type="dxa"/>
            <w:shd w:val="clear" w:color="auto" w:fill="auto"/>
          </w:tcPr>
          <w:p w:rsidR="00FC6056" w:rsidRPr="00A20A8B" w:rsidRDefault="00FC6056" w:rsidP="00FC605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FC6056" w:rsidRPr="00A20A8B" w:rsidRDefault="00FC6056" w:rsidP="00E90A3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C6056" w:rsidRPr="00A87655" w:rsidRDefault="00FC6056" w:rsidP="00E90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FC6056" w:rsidRPr="00A20A8B" w:rsidTr="00E90A3F">
        <w:tc>
          <w:tcPr>
            <w:tcW w:w="7668" w:type="dxa"/>
            <w:shd w:val="clear" w:color="auto" w:fill="auto"/>
          </w:tcPr>
          <w:p w:rsidR="00FC6056" w:rsidRPr="00A20A8B" w:rsidRDefault="00FC6056" w:rsidP="00FC605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FC6056" w:rsidRPr="00A20A8B" w:rsidRDefault="00FC6056" w:rsidP="00E90A3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C6056" w:rsidRPr="00A87655" w:rsidRDefault="00FC6056" w:rsidP="00E90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</w:tbl>
    <w:p w:rsidR="00FC6056" w:rsidRPr="00A20A8B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056" w:rsidRPr="00A20A8B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C6056" w:rsidRPr="00A20A8B" w:rsidRDefault="00FC6056" w:rsidP="00FC6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FC6056" w:rsidRPr="00701CF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ОП.03. ТЕХНИЧЕСКОЕ ОСНАЩЕНИЕ И ОРГАНИЗАЦИЯ РАБОЧЕГО МЕСТА</w:t>
      </w:r>
    </w:p>
    <w:p w:rsidR="00FC6056" w:rsidRPr="00A20A8B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C6056" w:rsidRPr="00A20A8B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>рабочей</w:t>
      </w:r>
      <w:r w:rsidRPr="00701CF6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Рабочая программа учебной дисциплины </w:t>
      </w:r>
      <w:r w:rsidRPr="00CE5D66">
        <w:rPr>
          <w:sz w:val="28"/>
          <w:szCs w:val="28"/>
        </w:rPr>
        <w:t>«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Техническое оснащение и  организация рабочего мест</w:t>
      </w:r>
      <w:r w:rsidRPr="00D550BD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предназначена для изучения в учреждениях среднего профессионального образования, реализующих образовательную программу среднего (полного) общего образования при подготовке рабочих по профессии </w:t>
      </w:r>
      <w:r w:rsidR="009D0B72">
        <w:t>19.01.17</w:t>
      </w:r>
      <w:r w:rsidR="009D0B72" w:rsidRPr="00057653">
        <w:t xml:space="preserve"> </w:t>
      </w:r>
      <w:r>
        <w:rPr>
          <w:sz w:val="28"/>
          <w:szCs w:val="28"/>
        </w:rPr>
        <w:t xml:space="preserve"> «Повар, кондитер»</w:t>
      </w:r>
      <w:r>
        <w:rPr>
          <w:i/>
          <w:sz w:val="20"/>
          <w:szCs w:val="20"/>
        </w:rPr>
        <w:t>.</w:t>
      </w: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FC6056" w:rsidRPr="00701CF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может быть </w:t>
      </w:r>
      <w:r w:rsidRPr="00701CF6">
        <w:rPr>
          <w:sz w:val="28"/>
          <w:szCs w:val="28"/>
        </w:rPr>
        <w:t>использована</w:t>
      </w:r>
      <w:r w:rsidRPr="00701CF6">
        <w:rPr>
          <w:b/>
          <w:sz w:val="28"/>
          <w:szCs w:val="28"/>
        </w:rPr>
        <w:t xml:space="preserve"> </w:t>
      </w:r>
      <w:r w:rsidRPr="00701CF6">
        <w:rPr>
          <w:sz w:val="28"/>
          <w:szCs w:val="28"/>
        </w:rPr>
        <w:t xml:space="preserve"> в дополнительном профессиональном образовании и профессиональной подготовке</w:t>
      </w:r>
      <w:r>
        <w:rPr>
          <w:sz w:val="28"/>
          <w:szCs w:val="28"/>
        </w:rPr>
        <w:t>.</w:t>
      </w:r>
      <w:r w:rsidRPr="00701CF6">
        <w:rPr>
          <w:sz w:val="28"/>
          <w:szCs w:val="28"/>
        </w:rPr>
        <w:t xml:space="preserve"> </w:t>
      </w:r>
    </w:p>
    <w:p w:rsidR="00FC6056" w:rsidRPr="00A20A8B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FC6056" w:rsidRPr="00A20A8B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FC6056" w:rsidRPr="00701CF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701CF6">
        <w:rPr>
          <w:sz w:val="28"/>
          <w:szCs w:val="28"/>
        </w:rPr>
        <w:t>Общепрофессиональные дисциплины профессионального цикла</w:t>
      </w:r>
    </w:p>
    <w:p w:rsidR="00FC6056" w:rsidRPr="00701CF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C6056" w:rsidRPr="00A20A8B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FC6056" w:rsidRPr="00A20A8B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</w:t>
      </w:r>
    </w:p>
    <w:p w:rsidR="00FC6056" w:rsidRPr="00A20A8B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F7800">
        <w:rPr>
          <w:b/>
          <w:sz w:val="28"/>
          <w:szCs w:val="28"/>
        </w:rPr>
        <w:t>уметь</w:t>
      </w:r>
      <w:r w:rsidRPr="00A20A8B">
        <w:rPr>
          <w:sz w:val="28"/>
          <w:szCs w:val="28"/>
        </w:rPr>
        <w:t>:</w:t>
      </w: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-организовывать рабочее место в соответствии с видами изготовляемых блюд;</w:t>
      </w: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-подбирать необходимое технологическое оборудование и производственный инвентарь;</w:t>
      </w: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обслуживать основное технологическое оборудование и производственный инвентарь кулинарного и кондитерского производства; </w:t>
      </w: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-производить мелкий ремонт основного технологического оборудования кулинарного и кондитерского производства; </w:t>
      </w: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-проводить отпуск готовой кулинарной продукции в соответствии с Правилами оказания услуг общественного питания,</w:t>
      </w:r>
    </w:p>
    <w:p w:rsidR="00FC6056" w:rsidRPr="00B30A31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B30A31">
        <w:rPr>
          <w:i/>
          <w:sz w:val="28"/>
          <w:szCs w:val="28"/>
        </w:rPr>
        <w:t>Вариативная часть:</w:t>
      </w: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-составлять заявки на сырье,</w:t>
      </w: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-подбирать поставщиков, способов доставки товаров,</w:t>
      </w: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-распределять производственное сырье по складам,</w:t>
      </w: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-моделировать сервировку стола,</w:t>
      </w: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-исчислять цены на товары,</w:t>
      </w: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-составлять калькуляцию свободных розничных цен на продукцию,</w:t>
      </w:r>
    </w:p>
    <w:p w:rsidR="00FC6056" w:rsidRPr="00A20A8B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-составлять меню дневного рациона;</w:t>
      </w:r>
    </w:p>
    <w:p w:rsidR="00FC6056" w:rsidRPr="00DF7800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F7800">
        <w:rPr>
          <w:b/>
          <w:sz w:val="28"/>
          <w:szCs w:val="28"/>
        </w:rPr>
        <w:t>знать:</w:t>
      </w:r>
    </w:p>
    <w:p w:rsidR="00FC6056" w:rsidRPr="00B30A31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30A31">
        <w:rPr>
          <w:sz w:val="28"/>
          <w:szCs w:val="28"/>
        </w:rPr>
        <w:t xml:space="preserve">-характеристики основных типов организации общественного питания; </w:t>
      </w:r>
    </w:p>
    <w:p w:rsidR="00FC6056" w:rsidRPr="00B30A31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30A31">
        <w:rPr>
          <w:sz w:val="28"/>
          <w:szCs w:val="28"/>
        </w:rPr>
        <w:t xml:space="preserve">-принципы организации кулинарного и кондитерского производства; </w:t>
      </w:r>
    </w:p>
    <w:p w:rsidR="00FC6056" w:rsidRPr="00B30A31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30A31">
        <w:rPr>
          <w:sz w:val="28"/>
          <w:szCs w:val="28"/>
        </w:rPr>
        <w:t xml:space="preserve">-учет сырья и готовых изделий на производстве; </w:t>
      </w:r>
    </w:p>
    <w:p w:rsidR="00FC6056" w:rsidRPr="00B30A31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30A31">
        <w:rPr>
          <w:sz w:val="28"/>
          <w:szCs w:val="28"/>
        </w:rPr>
        <w:t xml:space="preserve">-устройство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 </w:t>
      </w:r>
    </w:p>
    <w:p w:rsidR="00FC6056" w:rsidRPr="00B30A31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30A31">
        <w:rPr>
          <w:sz w:val="28"/>
          <w:szCs w:val="28"/>
        </w:rPr>
        <w:t xml:space="preserve">-правила их безопасного использования; </w:t>
      </w:r>
    </w:p>
    <w:p w:rsidR="00FC6056" w:rsidRPr="00B30A31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30A31">
        <w:rPr>
          <w:sz w:val="28"/>
          <w:szCs w:val="28"/>
        </w:rPr>
        <w:t>-виды раздачи и правила отпуска готовой кулинарной продукции</w:t>
      </w:r>
    </w:p>
    <w:p w:rsidR="00FC6056" w:rsidRPr="00F761EF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B30A31">
        <w:rPr>
          <w:i/>
          <w:sz w:val="28"/>
          <w:szCs w:val="28"/>
        </w:rPr>
        <w:t>Вариативная часть</w:t>
      </w: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-составление заявок на сырье,</w:t>
      </w: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-количественный и качественный прием продуктов на склад,</w:t>
      </w: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-организацию складского хозяйства,</w:t>
      </w: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-характеристику помещений предприятий общественного питания,</w:t>
      </w: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-классификацию и назначение столовой посуды и приборов,</w:t>
      </w: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-ценообразование в общественном питании,</w:t>
      </w: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-калькуляцию,</w:t>
      </w: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-понятие о меню, порядке его составления и утверждения,</w:t>
      </w:r>
    </w:p>
    <w:p w:rsidR="00FC6056" w:rsidRPr="00B30A31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-охрану труда и технику безопасности на предприятиях общественного питания.</w:t>
      </w: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C6056" w:rsidRPr="00C32DDE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FC6056" w:rsidRPr="00A20A8B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</w:t>
      </w:r>
      <w:r>
        <w:rPr>
          <w:sz w:val="28"/>
          <w:szCs w:val="28"/>
        </w:rPr>
        <w:t xml:space="preserve">учебной нагрузки обучающегося </w:t>
      </w:r>
      <w:r w:rsidR="009D0B72">
        <w:rPr>
          <w:sz w:val="28"/>
          <w:szCs w:val="28"/>
        </w:rPr>
        <w:t>96</w:t>
      </w:r>
      <w:r w:rsidRPr="00A51720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FC6056" w:rsidRPr="00A20A8B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 w:rsidR="009D0B72">
        <w:rPr>
          <w:sz w:val="28"/>
          <w:szCs w:val="28"/>
        </w:rPr>
        <w:t>6</w:t>
      </w:r>
      <w:r w:rsidRPr="00A51720">
        <w:rPr>
          <w:sz w:val="28"/>
          <w:szCs w:val="28"/>
        </w:rPr>
        <w:t>4</w:t>
      </w:r>
      <w:r w:rsidRPr="00A20A8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;</w:t>
      </w:r>
    </w:p>
    <w:p w:rsidR="00FC6056" w:rsidRPr="00A20A8B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Pr="00DF7800">
        <w:rPr>
          <w:sz w:val="28"/>
          <w:szCs w:val="28"/>
        </w:rPr>
        <w:t>3</w:t>
      </w:r>
      <w:r w:rsidR="009D0B72">
        <w:rPr>
          <w:sz w:val="28"/>
          <w:szCs w:val="28"/>
        </w:rPr>
        <w:t>2</w:t>
      </w:r>
      <w:r w:rsidRPr="00A20A8B">
        <w:rPr>
          <w:sz w:val="28"/>
          <w:szCs w:val="28"/>
        </w:rPr>
        <w:t xml:space="preserve"> часов.</w:t>
      </w:r>
    </w:p>
    <w:p w:rsidR="00FC6056" w:rsidRPr="00A20A8B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6056" w:rsidRPr="00A20A8B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FC6056" w:rsidRPr="00A20A8B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FC6056" w:rsidRPr="00A20A8B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C6056" w:rsidRPr="00A20A8B" w:rsidTr="00E90A3F">
        <w:trPr>
          <w:trHeight w:val="460"/>
        </w:trPr>
        <w:tc>
          <w:tcPr>
            <w:tcW w:w="7904" w:type="dxa"/>
            <w:shd w:val="clear" w:color="auto" w:fill="auto"/>
          </w:tcPr>
          <w:p w:rsidR="00FC6056" w:rsidRPr="00B30A31" w:rsidRDefault="00FC6056" w:rsidP="00E90A3F">
            <w:pPr>
              <w:jc w:val="center"/>
              <w:rPr>
                <w:sz w:val="28"/>
                <w:szCs w:val="28"/>
              </w:rPr>
            </w:pPr>
            <w:r w:rsidRPr="00B30A3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C6056" w:rsidRPr="00B30A31" w:rsidRDefault="00FC6056" w:rsidP="00E90A3F">
            <w:pPr>
              <w:jc w:val="center"/>
              <w:rPr>
                <w:sz w:val="28"/>
                <w:szCs w:val="28"/>
              </w:rPr>
            </w:pPr>
            <w:r w:rsidRPr="00B30A31">
              <w:rPr>
                <w:b/>
                <w:sz w:val="28"/>
                <w:szCs w:val="28"/>
              </w:rPr>
              <w:t>Объем часов</w:t>
            </w:r>
          </w:p>
        </w:tc>
      </w:tr>
      <w:tr w:rsidR="00FC6056" w:rsidRPr="00A20A8B" w:rsidTr="00E90A3F">
        <w:trPr>
          <w:trHeight w:val="285"/>
        </w:trPr>
        <w:tc>
          <w:tcPr>
            <w:tcW w:w="7904" w:type="dxa"/>
            <w:shd w:val="clear" w:color="auto" w:fill="auto"/>
          </w:tcPr>
          <w:p w:rsidR="00FC6056" w:rsidRPr="00B30A31" w:rsidRDefault="00FC6056" w:rsidP="00E90A3F">
            <w:pPr>
              <w:rPr>
                <w:b/>
                <w:sz w:val="28"/>
                <w:szCs w:val="28"/>
              </w:rPr>
            </w:pPr>
            <w:r w:rsidRPr="00B30A3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C6056" w:rsidRPr="00B30A31" w:rsidRDefault="009D0B72" w:rsidP="00E90A3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FC6056" w:rsidRPr="00A20A8B" w:rsidTr="00E90A3F">
        <w:tc>
          <w:tcPr>
            <w:tcW w:w="7904" w:type="dxa"/>
            <w:shd w:val="clear" w:color="auto" w:fill="auto"/>
          </w:tcPr>
          <w:p w:rsidR="00FC6056" w:rsidRPr="00B30A31" w:rsidRDefault="00FC6056" w:rsidP="00E90A3F">
            <w:pPr>
              <w:jc w:val="both"/>
              <w:rPr>
                <w:sz w:val="28"/>
                <w:szCs w:val="28"/>
              </w:rPr>
            </w:pPr>
            <w:r w:rsidRPr="00B30A3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C6056" w:rsidRPr="00B30A31" w:rsidRDefault="009D0B72" w:rsidP="00E90A3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C6056" w:rsidRPr="00B30A31">
              <w:rPr>
                <w:sz w:val="28"/>
                <w:szCs w:val="28"/>
              </w:rPr>
              <w:t>4</w:t>
            </w:r>
          </w:p>
        </w:tc>
      </w:tr>
      <w:tr w:rsidR="00FC6056" w:rsidRPr="00A20A8B" w:rsidTr="00E90A3F">
        <w:tc>
          <w:tcPr>
            <w:tcW w:w="7904" w:type="dxa"/>
            <w:shd w:val="clear" w:color="auto" w:fill="auto"/>
          </w:tcPr>
          <w:p w:rsidR="00FC6056" w:rsidRPr="00B30A31" w:rsidRDefault="00FC6056" w:rsidP="00E90A3F">
            <w:pPr>
              <w:jc w:val="both"/>
              <w:rPr>
                <w:sz w:val="28"/>
                <w:szCs w:val="28"/>
              </w:rPr>
            </w:pPr>
            <w:r w:rsidRPr="00B30A3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C6056" w:rsidRPr="00B30A31" w:rsidRDefault="00FC6056" w:rsidP="00E90A3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C6056" w:rsidRPr="00A20A8B" w:rsidTr="00E90A3F">
        <w:tc>
          <w:tcPr>
            <w:tcW w:w="7904" w:type="dxa"/>
            <w:shd w:val="clear" w:color="auto" w:fill="auto"/>
          </w:tcPr>
          <w:p w:rsidR="00FC6056" w:rsidRPr="00B30A31" w:rsidRDefault="00FC6056" w:rsidP="00E90A3F">
            <w:pPr>
              <w:jc w:val="both"/>
              <w:rPr>
                <w:sz w:val="28"/>
                <w:szCs w:val="28"/>
              </w:rPr>
            </w:pPr>
            <w:r w:rsidRPr="00B30A3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C6056" w:rsidRPr="00B30A31" w:rsidRDefault="009D0B72" w:rsidP="00E90A3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C6056" w:rsidRPr="00A20A8B" w:rsidTr="00E90A3F">
        <w:tc>
          <w:tcPr>
            <w:tcW w:w="7904" w:type="dxa"/>
            <w:shd w:val="clear" w:color="auto" w:fill="auto"/>
          </w:tcPr>
          <w:p w:rsidR="00FC6056" w:rsidRPr="00B30A31" w:rsidRDefault="00FC6056" w:rsidP="00E90A3F">
            <w:pPr>
              <w:jc w:val="both"/>
              <w:rPr>
                <w:b/>
                <w:sz w:val="28"/>
                <w:szCs w:val="28"/>
              </w:rPr>
            </w:pPr>
            <w:r w:rsidRPr="00B30A3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C6056" w:rsidRPr="00B30A31" w:rsidRDefault="00FC6056" w:rsidP="009D0B72">
            <w:pPr>
              <w:jc w:val="center"/>
              <w:rPr>
                <w:i/>
                <w:sz w:val="28"/>
                <w:szCs w:val="28"/>
              </w:rPr>
            </w:pPr>
            <w:r w:rsidRPr="00B30A31">
              <w:rPr>
                <w:sz w:val="28"/>
                <w:szCs w:val="28"/>
              </w:rPr>
              <w:t>3</w:t>
            </w:r>
            <w:r w:rsidR="009D0B72">
              <w:rPr>
                <w:sz w:val="28"/>
                <w:szCs w:val="28"/>
              </w:rPr>
              <w:t>2</w:t>
            </w:r>
          </w:p>
        </w:tc>
      </w:tr>
      <w:tr w:rsidR="00FC6056" w:rsidRPr="00A20A8B" w:rsidTr="00E90A3F">
        <w:tc>
          <w:tcPr>
            <w:tcW w:w="7904" w:type="dxa"/>
            <w:shd w:val="clear" w:color="auto" w:fill="auto"/>
          </w:tcPr>
          <w:p w:rsidR="00FC6056" w:rsidRPr="00B30A31" w:rsidRDefault="00FC6056" w:rsidP="00E90A3F">
            <w:pPr>
              <w:jc w:val="both"/>
              <w:rPr>
                <w:sz w:val="28"/>
                <w:szCs w:val="28"/>
              </w:rPr>
            </w:pPr>
            <w:r w:rsidRPr="00B30A3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C6056" w:rsidRPr="00B30A31" w:rsidRDefault="00FC6056" w:rsidP="00E90A3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C6056" w:rsidRPr="00A20A8B" w:rsidTr="00E90A3F">
        <w:tc>
          <w:tcPr>
            <w:tcW w:w="7904" w:type="dxa"/>
            <w:shd w:val="clear" w:color="auto" w:fill="auto"/>
          </w:tcPr>
          <w:p w:rsidR="00FC6056" w:rsidRPr="00B30A31" w:rsidRDefault="00FC6056" w:rsidP="00E90A3F">
            <w:pPr>
              <w:jc w:val="both"/>
              <w:rPr>
                <w:sz w:val="28"/>
                <w:szCs w:val="28"/>
              </w:rPr>
            </w:pPr>
            <w:r w:rsidRPr="00B30A31">
              <w:rPr>
                <w:sz w:val="28"/>
                <w:szCs w:val="28"/>
              </w:rPr>
              <w:t xml:space="preserve"> внеаудиторная 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FC6056" w:rsidRPr="00B30A31" w:rsidRDefault="00FC6056" w:rsidP="009D0B72">
            <w:pPr>
              <w:jc w:val="center"/>
              <w:rPr>
                <w:i/>
                <w:sz w:val="28"/>
                <w:szCs w:val="28"/>
              </w:rPr>
            </w:pPr>
            <w:r w:rsidRPr="00B30A31">
              <w:rPr>
                <w:sz w:val="28"/>
                <w:szCs w:val="28"/>
              </w:rPr>
              <w:t>3</w:t>
            </w:r>
            <w:r w:rsidR="009D0B72">
              <w:rPr>
                <w:sz w:val="28"/>
                <w:szCs w:val="28"/>
              </w:rPr>
              <w:t>2</w:t>
            </w:r>
          </w:p>
        </w:tc>
      </w:tr>
      <w:tr w:rsidR="00FC6056" w:rsidRPr="00A20A8B" w:rsidTr="00E90A3F">
        <w:tc>
          <w:tcPr>
            <w:tcW w:w="9704" w:type="dxa"/>
            <w:gridSpan w:val="2"/>
            <w:shd w:val="clear" w:color="auto" w:fill="auto"/>
          </w:tcPr>
          <w:p w:rsidR="00FC6056" w:rsidRPr="00B30A31" w:rsidRDefault="00FC6056" w:rsidP="00E90A3F">
            <w:pPr>
              <w:rPr>
                <w:i/>
                <w:sz w:val="28"/>
                <w:szCs w:val="28"/>
              </w:rPr>
            </w:pPr>
            <w:r w:rsidRPr="00B30A31">
              <w:rPr>
                <w:sz w:val="28"/>
                <w:szCs w:val="28"/>
              </w:rPr>
              <w:t xml:space="preserve">Промежуточная аттестация в форме экзамена     </w:t>
            </w:r>
          </w:p>
          <w:p w:rsidR="00FC6056" w:rsidRPr="00B30A31" w:rsidRDefault="00FC6056" w:rsidP="00E90A3F">
            <w:pPr>
              <w:jc w:val="right"/>
              <w:rPr>
                <w:sz w:val="28"/>
                <w:szCs w:val="28"/>
              </w:rPr>
            </w:pPr>
          </w:p>
        </w:tc>
      </w:tr>
    </w:tbl>
    <w:p w:rsidR="00FC6056" w:rsidRPr="00A20A8B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C6056" w:rsidRPr="00A20A8B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FC6056" w:rsidRPr="00A20A8B" w:rsidRDefault="00FC6056" w:rsidP="00FC60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FC6056" w:rsidRPr="00A20A8B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C6056" w:rsidRPr="00A20A8B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</w:t>
      </w:r>
      <w:r>
        <w:rPr>
          <w:bCs/>
          <w:sz w:val="28"/>
          <w:szCs w:val="28"/>
        </w:rPr>
        <w:t xml:space="preserve">«Техническое оснащение и организация рабочего места». </w:t>
      </w:r>
    </w:p>
    <w:p w:rsidR="00FC6056" w:rsidRPr="00477FBA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Оборудование учебного кабинета и рабочих мест кабинета </w:t>
      </w:r>
      <w:r>
        <w:rPr>
          <w:bCs/>
          <w:sz w:val="28"/>
          <w:szCs w:val="28"/>
        </w:rPr>
        <w:t xml:space="preserve">располагает </w:t>
      </w:r>
      <w:r w:rsidRPr="00477FBA">
        <w:rPr>
          <w:bCs/>
          <w:sz w:val="28"/>
          <w:szCs w:val="28"/>
        </w:rPr>
        <w:t>посадочны</w:t>
      </w:r>
      <w:r>
        <w:rPr>
          <w:bCs/>
          <w:sz w:val="28"/>
          <w:szCs w:val="28"/>
        </w:rPr>
        <w:t>ми</w:t>
      </w:r>
      <w:r w:rsidRPr="00477FBA">
        <w:rPr>
          <w:bCs/>
          <w:sz w:val="28"/>
          <w:szCs w:val="28"/>
        </w:rPr>
        <w:t xml:space="preserve"> места</w:t>
      </w:r>
      <w:r>
        <w:rPr>
          <w:bCs/>
          <w:sz w:val="28"/>
          <w:szCs w:val="28"/>
        </w:rPr>
        <w:t>ми</w:t>
      </w:r>
      <w:r w:rsidRPr="00477FBA">
        <w:rPr>
          <w:bCs/>
          <w:sz w:val="28"/>
          <w:szCs w:val="28"/>
        </w:rPr>
        <w:t xml:space="preserve"> по количеству обучающихся; рабочее место преподавателя</w:t>
      </w:r>
      <w:r>
        <w:rPr>
          <w:bCs/>
          <w:sz w:val="28"/>
          <w:szCs w:val="28"/>
        </w:rPr>
        <w:t>.</w:t>
      </w:r>
      <w:r w:rsidRPr="00477FBA">
        <w:rPr>
          <w:bCs/>
          <w:sz w:val="28"/>
          <w:szCs w:val="28"/>
        </w:rPr>
        <w:t xml:space="preserve"> </w:t>
      </w: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кабинета: </w:t>
      </w:r>
    </w:p>
    <w:p w:rsidR="00FC6056" w:rsidRDefault="00FC6056" w:rsidP="00FC6056">
      <w:pPr>
        <w:pStyle w:val="31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1.Телевизор «Горизонт»</w:t>
      </w:r>
    </w:p>
    <w:p w:rsidR="00FC6056" w:rsidRDefault="00FC6056" w:rsidP="00FC6056">
      <w:pPr>
        <w:pStyle w:val="31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2.Видеомагнитофон «Пионер»</w:t>
      </w:r>
    </w:p>
    <w:p w:rsidR="00FC6056" w:rsidRDefault="00FC6056" w:rsidP="00FC6056">
      <w:pPr>
        <w:pStyle w:val="31"/>
        <w:spacing w:after="0"/>
        <w:ind w:left="0" w:right="-1"/>
        <w:rPr>
          <w:sz w:val="24"/>
          <w:szCs w:val="24"/>
        </w:rPr>
      </w:pPr>
      <w:r>
        <w:rPr>
          <w:sz w:val="24"/>
          <w:szCs w:val="24"/>
        </w:rPr>
        <w:t>3.Комплект мебели:</w:t>
      </w:r>
    </w:p>
    <w:p w:rsidR="00FC6056" w:rsidRDefault="00FC6056" w:rsidP="00FC6056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Офисный стол для преподавателя</w:t>
      </w:r>
    </w:p>
    <w:p w:rsidR="00FC6056" w:rsidRDefault="00FC6056" w:rsidP="00FC6056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Стол ученический </w:t>
      </w:r>
    </w:p>
    <w:p w:rsidR="00FC6056" w:rsidRDefault="00FC6056" w:rsidP="00FC6056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Стул ученический </w:t>
      </w:r>
    </w:p>
    <w:p w:rsidR="00FC6056" w:rsidRDefault="00FC6056" w:rsidP="00FC6056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5.Персональный компьютер</w:t>
      </w: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 для проведения лабораторных и практических работ: </w:t>
      </w:r>
    </w:p>
    <w:p w:rsidR="00FC6056" w:rsidRDefault="00FC6056" w:rsidP="00FC6056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1.Дизенфицирующие и моющие средства</w:t>
      </w:r>
    </w:p>
    <w:p w:rsidR="00FC6056" w:rsidRDefault="00FC6056" w:rsidP="00FC6056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247BA">
        <w:rPr>
          <w:sz w:val="24"/>
          <w:szCs w:val="24"/>
        </w:rPr>
        <w:t xml:space="preserve"> </w:t>
      </w:r>
      <w:r>
        <w:rPr>
          <w:sz w:val="24"/>
          <w:szCs w:val="24"/>
        </w:rPr>
        <w:t>Круглые столы для выставочных образцов</w:t>
      </w: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3. Посуда сервизная </w:t>
      </w:r>
    </w:p>
    <w:p w:rsidR="00FC6056" w:rsidRDefault="00FC6056" w:rsidP="00FC6056">
      <w:pPr>
        <w:pStyle w:val="31"/>
        <w:spacing w:after="0"/>
        <w:ind w:left="0" w:right="-1"/>
        <w:rPr>
          <w:sz w:val="24"/>
          <w:szCs w:val="24"/>
        </w:rPr>
      </w:pPr>
      <w:r>
        <w:rPr>
          <w:sz w:val="24"/>
          <w:szCs w:val="24"/>
        </w:rPr>
        <w:t>4.Модели: МВ – 6,  МРМ-15, РО-1М, универсальный привод ПО-6</w:t>
      </w:r>
    </w:p>
    <w:p w:rsidR="00FC6056" w:rsidRDefault="00FC6056" w:rsidP="00FC6056">
      <w:pPr>
        <w:pStyle w:val="31"/>
        <w:spacing w:after="0"/>
        <w:ind w:left="0" w:right="-1"/>
        <w:rPr>
          <w:sz w:val="24"/>
          <w:szCs w:val="24"/>
        </w:rPr>
      </w:pPr>
      <w:r>
        <w:rPr>
          <w:sz w:val="24"/>
          <w:szCs w:val="24"/>
        </w:rPr>
        <w:t>5. Манометр</w:t>
      </w:r>
    </w:p>
    <w:p w:rsidR="00FC6056" w:rsidRDefault="00FC6056" w:rsidP="00FC6056">
      <w:pPr>
        <w:pStyle w:val="31"/>
        <w:spacing w:after="0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6.Рабочие инструменты </w:t>
      </w:r>
    </w:p>
    <w:p w:rsidR="00FC6056" w:rsidRDefault="00FC6056" w:rsidP="00FC6056">
      <w:pPr>
        <w:pStyle w:val="31"/>
        <w:spacing w:after="0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7.Механические передачи </w:t>
      </w: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8.Скатерти</w:t>
      </w:r>
    </w:p>
    <w:p w:rsidR="00FC6056" w:rsidRDefault="00FC6056" w:rsidP="00FC6056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9.Вазы, подсвечники </w:t>
      </w:r>
    </w:p>
    <w:p w:rsidR="00FC6056" w:rsidRDefault="00FC6056" w:rsidP="00FC6056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10.Фужеры, бокалы </w:t>
      </w:r>
    </w:p>
    <w:p w:rsidR="00FC6056" w:rsidRDefault="00FC6056" w:rsidP="00FC6056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11.Ножи, вилки.</w:t>
      </w: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FC6056" w:rsidRDefault="00FC6056" w:rsidP="00FC6056">
      <w:pPr>
        <w:pStyle w:val="31"/>
        <w:spacing w:after="0"/>
        <w:ind w:left="0" w:right="-1"/>
        <w:rPr>
          <w:sz w:val="24"/>
          <w:szCs w:val="24"/>
        </w:rPr>
      </w:pPr>
      <w:r>
        <w:rPr>
          <w:sz w:val="24"/>
          <w:szCs w:val="24"/>
        </w:rPr>
        <w:t>1. Видеокассеты с обучающими программами.</w:t>
      </w:r>
    </w:p>
    <w:p w:rsidR="00FC6056" w:rsidRDefault="00FC6056" w:rsidP="00FC6056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2.Компьютерные диски с обучающими программами по санитарии и гигиены</w:t>
      </w:r>
    </w:p>
    <w:p w:rsidR="00FC6056" w:rsidRPr="00477FBA" w:rsidRDefault="00FC6056" w:rsidP="00FC6056">
      <w:r>
        <w:rPr>
          <w:bCs/>
        </w:rPr>
        <w:t>3</w:t>
      </w:r>
      <w:r w:rsidRPr="00477FBA">
        <w:rPr>
          <w:bCs/>
        </w:rPr>
        <w:t xml:space="preserve">. </w:t>
      </w:r>
      <w:r>
        <w:rPr>
          <w:bCs/>
        </w:rPr>
        <w:t xml:space="preserve">Плакаты, таблицы </w:t>
      </w:r>
    </w:p>
    <w:p w:rsidR="00FC6056" w:rsidRDefault="00FC6056" w:rsidP="00FC6056">
      <w:pPr>
        <w:ind w:firstLine="426"/>
        <w:jc w:val="both"/>
        <w:rPr>
          <w:bCs/>
          <w:sz w:val="28"/>
          <w:szCs w:val="28"/>
        </w:rPr>
      </w:pPr>
    </w:p>
    <w:p w:rsidR="00FC6056" w:rsidRPr="003A190D" w:rsidRDefault="00FC6056" w:rsidP="00FC6056">
      <w:pPr>
        <w:ind w:firstLine="426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Персональный компьютер имеет следующее программное обеспечение:</w:t>
      </w:r>
    </w:p>
    <w:p w:rsidR="00FC6056" w:rsidRPr="003A190D" w:rsidRDefault="00FC6056" w:rsidP="00FC6056">
      <w:pPr>
        <w:numPr>
          <w:ilvl w:val="0"/>
          <w:numId w:val="19"/>
        </w:numPr>
        <w:ind w:left="426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Операционная система Windows XP</w:t>
      </w:r>
    </w:p>
    <w:p w:rsidR="00FC6056" w:rsidRPr="003A190D" w:rsidRDefault="00FC6056" w:rsidP="00FC6056">
      <w:pPr>
        <w:numPr>
          <w:ilvl w:val="0"/>
          <w:numId w:val="19"/>
        </w:numPr>
        <w:ind w:left="426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Комплект прикладных программ, входящих в пакет MS Office</w:t>
      </w:r>
    </w:p>
    <w:p w:rsidR="00FC6056" w:rsidRPr="003A190D" w:rsidRDefault="00FC6056" w:rsidP="00FC6056">
      <w:pPr>
        <w:numPr>
          <w:ilvl w:val="0"/>
          <w:numId w:val="19"/>
        </w:numPr>
        <w:ind w:left="426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Программы утилиты (программа-упаковщик WINRAR, служебные программы и пр.)</w:t>
      </w: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C6056" w:rsidRPr="00A20A8B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C6056" w:rsidRPr="00A20A8B" w:rsidRDefault="00FC6056" w:rsidP="00FC60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FC6056" w:rsidRPr="00A20A8B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, дополнительной литературы</w:t>
      </w: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Основные источники: </w:t>
      </w:r>
    </w:p>
    <w:p w:rsidR="00FC6056" w:rsidRPr="009D0452" w:rsidRDefault="00FC6056" w:rsidP="00FC6056">
      <w:pPr>
        <w:numPr>
          <w:ilvl w:val="4"/>
          <w:numId w:val="1"/>
        </w:numPr>
        <w:tabs>
          <w:tab w:val="clear" w:pos="3600"/>
          <w:tab w:val="left" w:pos="-4678"/>
          <w:tab w:val="num" w:pos="-2835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bCs/>
          <w:sz w:val="28"/>
          <w:szCs w:val="28"/>
        </w:rPr>
      </w:pPr>
      <w:r w:rsidRPr="009D0452">
        <w:rPr>
          <w:b/>
          <w:bCs/>
          <w:sz w:val="28"/>
          <w:szCs w:val="28"/>
        </w:rPr>
        <w:t>Ботов, М.И.</w:t>
      </w:r>
    </w:p>
    <w:p w:rsidR="00FC6056" w:rsidRDefault="00FC6056" w:rsidP="00FC6056">
      <w:pPr>
        <w:tabs>
          <w:tab w:val="left" w:pos="-4678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Тепловое и механическое оборудование предприятий торговли и общественного питания: Учебник для  нач.проф.образования / М.И. Бтово, В.Д. Елхина, О.М. Голованов. – М.: Издательский центр «Академия», 20</w:t>
      </w:r>
      <w:r w:rsidR="009D0B72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 – 464 с. Гриф: МинОбрНауки РФ</w:t>
      </w:r>
    </w:p>
    <w:p w:rsidR="00FC6056" w:rsidRPr="009D0452" w:rsidRDefault="00FC6056" w:rsidP="00FC6056">
      <w:pPr>
        <w:numPr>
          <w:ilvl w:val="4"/>
          <w:numId w:val="1"/>
        </w:numPr>
        <w:tabs>
          <w:tab w:val="clear" w:pos="3600"/>
          <w:tab w:val="left" w:pos="-4678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b/>
          <w:bCs/>
          <w:sz w:val="28"/>
          <w:szCs w:val="28"/>
        </w:rPr>
      </w:pPr>
      <w:r w:rsidRPr="009D0452">
        <w:rPr>
          <w:b/>
          <w:bCs/>
          <w:sz w:val="28"/>
          <w:szCs w:val="28"/>
        </w:rPr>
        <w:t>Елхина, В.Д.</w:t>
      </w:r>
    </w:p>
    <w:p w:rsidR="00FC6056" w:rsidRDefault="00FC6056" w:rsidP="00FC6056">
      <w:pPr>
        <w:tabs>
          <w:tab w:val="left" w:pos="-4678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Механическое оборудование предприятий общетчвенного питания: учеб.пособие для нач.проф.образования : справочник / В.Д. Елхина. – М. : Издательский центр «Академия», 20</w:t>
      </w:r>
      <w:r w:rsidR="009D0B72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 – 336 с.</w:t>
      </w:r>
      <w:r w:rsidRPr="009D04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Гриф: МинОбрНауки РФ</w:t>
      </w:r>
    </w:p>
    <w:p w:rsidR="00FC6056" w:rsidRPr="008E0563" w:rsidRDefault="00FC6056" w:rsidP="00FC6056">
      <w:pPr>
        <w:numPr>
          <w:ilvl w:val="3"/>
          <w:numId w:val="1"/>
        </w:numPr>
        <w:tabs>
          <w:tab w:val="clear" w:pos="2880"/>
          <w:tab w:val="left" w:pos="-2977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b/>
          <w:bCs/>
          <w:sz w:val="28"/>
          <w:szCs w:val="28"/>
        </w:rPr>
      </w:pPr>
      <w:r w:rsidRPr="008E0563">
        <w:rPr>
          <w:b/>
          <w:bCs/>
          <w:sz w:val="28"/>
          <w:szCs w:val="28"/>
        </w:rPr>
        <w:t>Золин, В.П.</w:t>
      </w: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Технологическое оборудование предприятий общественного питания : учебник для нач.проф.образования : учеб. пособие для сред.проф. образования / В.П. Золин. – 4-е изд., стер. – М. : Издательский центр «Академия», 2009. – 248 с. Гриф: МинОбрНауки РФ</w:t>
      </w: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8E0563">
        <w:rPr>
          <w:b/>
          <w:bCs/>
          <w:sz w:val="28"/>
          <w:szCs w:val="28"/>
        </w:rPr>
        <w:t>Радченко, Л.А.</w:t>
      </w: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производства на предприятиях общественного питания. – Ростов н/Д: изд-во «Феникс», 20</w:t>
      </w:r>
      <w:r w:rsidR="009D0B72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. – 352 с. Гриф: МинОбрНауки РФ</w:t>
      </w:r>
    </w:p>
    <w:p w:rsidR="00FC6056" w:rsidRDefault="00FC6056" w:rsidP="00FC6056">
      <w:pPr>
        <w:numPr>
          <w:ilvl w:val="0"/>
          <w:numId w:val="1"/>
        </w:numPr>
        <w:tabs>
          <w:tab w:val="clear" w:pos="720"/>
          <w:tab w:val="num" w:pos="-396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Стрельцов, А.Н.</w:t>
      </w:r>
    </w:p>
    <w:p w:rsidR="00FC6056" w:rsidRPr="009D0452" w:rsidRDefault="00FC6056" w:rsidP="00FC6056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Холодильное оборудование предприятий торговли и общетсвенного питания : учебник для нач.проф.образования : учеб.пособие для студ. сред. проф. образования / А.Н. Стрельцов, В.В. Шишов.-3-е изд., стер. – М.: Издательский центр «Академия», 20</w:t>
      </w:r>
      <w:r w:rsidR="009D0B72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 – 272 с. Гриф: МинОбрНауки РФ</w:t>
      </w:r>
    </w:p>
    <w:p w:rsidR="00FC6056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FC6056" w:rsidRPr="009E2470" w:rsidRDefault="00FC6056" w:rsidP="00FC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A20A8B">
        <w:rPr>
          <w:bCs/>
          <w:sz w:val="28"/>
          <w:szCs w:val="28"/>
        </w:rPr>
        <w:t xml:space="preserve">Дополнительные источники: </w:t>
      </w:r>
    </w:p>
    <w:p w:rsidR="00FC6056" w:rsidRPr="00327A9A" w:rsidRDefault="00FC6056" w:rsidP="00FC6056">
      <w:pPr>
        <w:numPr>
          <w:ilvl w:val="4"/>
          <w:numId w:val="1"/>
        </w:numPr>
        <w:tabs>
          <w:tab w:val="clear" w:pos="3600"/>
        </w:tabs>
        <w:ind w:left="426"/>
        <w:jc w:val="both"/>
        <w:rPr>
          <w:b/>
          <w:bCs/>
          <w:sz w:val="28"/>
          <w:szCs w:val="28"/>
        </w:rPr>
      </w:pPr>
      <w:r w:rsidRPr="00327A9A">
        <w:rPr>
          <w:b/>
          <w:bCs/>
          <w:sz w:val="28"/>
          <w:szCs w:val="28"/>
        </w:rPr>
        <w:t>Зайко, Г.М., Джум, Т.А.</w:t>
      </w:r>
    </w:p>
    <w:p w:rsidR="00FC6056" w:rsidRDefault="00FC6056" w:rsidP="00FC6056">
      <w:pPr>
        <w:ind w:left="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производства и обслуживания на предприятиях общественного питания: учеб. пособие / Г.М.Зайко, Т.А. Джзум.  - . : Магистр, 2011. – 557 с.</w:t>
      </w:r>
    </w:p>
    <w:p w:rsidR="00FC6056" w:rsidRPr="00327A9A" w:rsidRDefault="00FC6056" w:rsidP="00FC6056">
      <w:pPr>
        <w:numPr>
          <w:ilvl w:val="4"/>
          <w:numId w:val="1"/>
        </w:numPr>
        <w:tabs>
          <w:tab w:val="clear" w:pos="3600"/>
          <w:tab w:val="num" w:pos="-4536"/>
        </w:tabs>
        <w:ind w:left="426"/>
        <w:jc w:val="both"/>
        <w:rPr>
          <w:b/>
          <w:bCs/>
          <w:sz w:val="28"/>
          <w:szCs w:val="28"/>
        </w:rPr>
      </w:pPr>
      <w:r w:rsidRPr="00327A9A">
        <w:rPr>
          <w:b/>
          <w:bCs/>
          <w:sz w:val="28"/>
          <w:szCs w:val="28"/>
        </w:rPr>
        <w:t>Кащенко, В.Ф., Кащенко Р.В.</w:t>
      </w:r>
    </w:p>
    <w:p w:rsidR="00FC6056" w:rsidRDefault="00FC6056" w:rsidP="00FC6056">
      <w:pPr>
        <w:ind w:left="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предприятий общественного питания: учебное пособие. – М.: Альфа-М: ИНФРА-М, 2007.-416 с.</w:t>
      </w:r>
    </w:p>
    <w:p w:rsidR="00FC6056" w:rsidRDefault="00FC6056" w:rsidP="00FC60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327A9A">
        <w:rPr>
          <w:b/>
          <w:bCs/>
          <w:sz w:val="28"/>
          <w:szCs w:val="28"/>
        </w:rPr>
        <w:t>Колач, С.Т.</w:t>
      </w:r>
    </w:p>
    <w:p w:rsidR="00FC6056" w:rsidRDefault="00FC6056" w:rsidP="00FC60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Холодильное оборудование для предприятий торговли и общественного питания / Сталислав Тадеушевич Колач. Учеб. пособие для студ. учреждений сред. проф. образования. – М.: Издательский центр «Академия», 2007. – 240 с.</w:t>
      </w:r>
    </w:p>
    <w:p w:rsidR="00FC6056" w:rsidRDefault="00FC6056" w:rsidP="00FC6056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15108C">
        <w:rPr>
          <w:b/>
          <w:bCs/>
          <w:sz w:val="28"/>
          <w:szCs w:val="28"/>
        </w:rPr>
        <w:t>Могильный, М.П.</w:t>
      </w:r>
    </w:p>
    <w:p w:rsidR="00FC6056" w:rsidRPr="0015108C" w:rsidRDefault="00FC6056" w:rsidP="00FC6056">
      <w:pPr>
        <w:jc w:val="both"/>
        <w:rPr>
          <w:bCs/>
          <w:sz w:val="28"/>
          <w:szCs w:val="28"/>
        </w:rPr>
      </w:pPr>
      <w:r w:rsidRPr="0015108C">
        <w:rPr>
          <w:bCs/>
          <w:sz w:val="28"/>
          <w:szCs w:val="28"/>
        </w:rPr>
        <w:t>Оборудование пре</w:t>
      </w:r>
      <w:r>
        <w:rPr>
          <w:bCs/>
          <w:sz w:val="28"/>
          <w:szCs w:val="28"/>
        </w:rPr>
        <w:t>дприятий общественного питания: Тепловое оборудование. Учеб.пособие для студ.высш. учеб.заведений / М.П. Могильный, Т.В. Калашникова, А.Ю. Баласанян; Под ред. М.П. Могильного. – М.: Издательский центр «Академия», 2008. -192 с.</w:t>
      </w:r>
    </w:p>
    <w:p w:rsidR="00FC6056" w:rsidRDefault="00FC6056" w:rsidP="00FC6056">
      <w:pPr>
        <w:pStyle w:val="1"/>
        <w:tabs>
          <w:tab w:val="num" w:pos="0"/>
        </w:tabs>
        <w:ind w:left="284" w:firstLine="0"/>
        <w:jc w:val="both"/>
        <w:rPr>
          <w:b/>
          <w:bCs/>
          <w:sz w:val="28"/>
          <w:szCs w:val="28"/>
        </w:rPr>
      </w:pPr>
    </w:p>
    <w:p w:rsidR="00FC6056" w:rsidRDefault="00FC6056" w:rsidP="00FC6056">
      <w:pPr>
        <w:tabs>
          <w:tab w:val="left" w:pos="900"/>
        </w:tabs>
        <w:ind w:left="540"/>
        <w:jc w:val="both"/>
        <w:rPr>
          <w:bCs/>
          <w:sz w:val="28"/>
          <w:szCs w:val="28"/>
        </w:rPr>
      </w:pPr>
      <w:r w:rsidRPr="000C6A1C">
        <w:rPr>
          <w:bCs/>
          <w:sz w:val="28"/>
          <w:szCs w:val="28"/>
        </w:rPr>
        <w:t>Отечественные журналы</w:t>
      </w:r>
      <w:r>
        <w:rPr>
          <w:bCs/>
          <w:sz w:val="28"/>
          <w:szCs w:val="28"/>
        </w:rPr>
        <w:t>:</w:t>
      </w:r>
    </w:p>
    <w:p w:rsidR="00FC6056" w:rsidRDefault="00FC6056" w:rsidP="00FC6056">
      <w:pPr>
        <w:shd w:val="clear" w:color="auto" w:fill="FFFFFF"/>
        <w:spacing w:line="320" w:lineRule="exact"/>
        <w:ind w:left="4" w:firstLine="536"/>
      </w:pPr>
      <w:r>
        <w:rPr>
          <w:bCs/>
          <w:sz w:val="28"/>
          <w:szCs w:val="28"/>
        </w:rPr>
        <w:t>«Питание и общество», «Гастроном», «Кулинарные ведомости», «Школа гастронома», «Здоровье».</w:t>
      </w:r>
      <w:r w:rsidRPr="006008BD">
        <w:rPr>
          <w:color w:val="212121"/>
          <w:spacing w:val="-2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 xml:space="preserve"> «Смак», «Лиза», «Хозяюшка», «Хлебосол».</w:t>
      </w:r>
    </w:p>
    <w:p w:rsidR="00FC6056" w:rsidRDefault="00FC6056" w:rsidP="00FC6056">
      <w:pPr>
        <w:pStyle w:val="1"/>
        <w:tabs>
          <w:tab w:val="num" w:pos="0"/>
        </w:tabs>
        <w:ind w:left="284" w:firstLine="0"/>
        <w:jc w:val="both"/>
        <w:rPr>
          <w:b/>
          <w:bCs/>
          <w:sz w:val="28"/>
          <w:szCs w:val="28"/>
        </w:rPr>
      </w:pPr>
    </w:p>
    <w:p w:rsidR="00FC6056" w:rsidRPr="00327A9A" w:rsidRDefault="00FC6056" w:rsidP="00FC6056">
      <w:pPr>
        <w:pStyle w:val="1"/>
        <w:tabs>
          <w:tab w:val="num" w:pos="0"/>
        </w:tabs>
        <w:ind w:left="284" w:firstLine="0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Интернет-ресурсов</w:t>
      </w:r>
    </w:p>
    <w:p w:rsidR="00FC6056" w:rsidRPr="002F3BAC" w:rsidRDefault="001A2979" w:rsidP="00FC6056">
      <w:pPr>
        <w:pStyle w:val="a5"/>
        <w:numPr>
          <w:ilvl w:val="0"/>
          <w:numId w:val="18"/>
        </w:numPr>
        <w:ind w:left="426"/>
      </w:pPr>
      <w:hyperlink r:id="rId9" w:tgtFrame="new" w:history="1">
        <w:r w:rsidR="00FC6056" w:rsidRPr="002F3BAC">
          <w:rPr>
            <w:rStyle w:val="a6"/>
            <w:b/>
            <w:bCs/>
            <w:sz w:val="20"/>
            <w:szCs w:val="20"/>
          </w:rPr>
          <w:t>Методические указания по выполнению внеаудиторной самостоятельной работы по дисциплине специализации "Особенности лечебного, профилактического питания и питания отдельных групп населения"</w:t>
        </w:r>
      </w:hyperlink>
      <w:r w:rsidR="00FC6056" w:rsidRPr="002F3BAC">
        <w:rPr>
          <w:sz w:val="20"/>
          <w:szCs w:val="20"/>
        </w:rPr>
        <w:t> </w:t>
      </w:r>
      <w:r w:rsidR="00FC6056" w:rsidRPr="002F3BAC">
        <w:rPr>
          <w:sz w:val="20"/>
          <w:szCs w:val="20"/>
        </w:rPr>
        <w:br/>
        <w:t xml:space="preserve">Представлено содержание внеаудиторной работы по курсу "Особенности лечебного, профилактического питания и питания отдельных групп населения": разработаны методические рекомендации по самостоятельному освоению теоретического материала, подготовке студентов к лабораторно-практическим занятиям, даны вопросы контрольной работы и приведены требования к уровню знаний при итоговой аттестации по курсу. Предназначено для студентов специальности 260501 - "Технология продуктов общественного питания" всех форм обучения. </w:t>
      </w:r>
    </w:p>
    <w:p w:rsidR="00FC6056" w:rsidRPr="002F3BAC" w:rsidRDefault="00FC6056" w:rsidP="00FC6056">
      <w:pPr>
        <w:pStyle w:val="2"/>
        <w:numPr>
          <w:ilvl w:val="0"/>
          <w:numId w:val="18"/>
        </w:numPr>
        <w:spacing w:before="0"/>
        <w:ind w:left="426"/>
        <w:rPr>
          <w:color w:val="auto"/>
          <w:sz w:val="17"/>
          <w:szCs w:val="17"/>
        </w:rPr>
      </w:pPr>
      <w:r w:rsidRPr="002F3BAC">
        <w:rPr>
          <w:color w:val="auto"/>
          <w:sz w:val="17"/>
          <w:szCs w:val="17"/>
        </w:rPr>
        <w:t xml:space="preserve">Нормативная и технологическая документация на продукцию и услуги предприятий общественного питания: Методические указания к практическим занятиям и конспект лекций. </w:t>
      </w:r>
      <w:r w:rsidRPr="002F3BAC">
        <w:rPr>
          <w:color w:val="auto"/>
          <w:sz w:val="20"/>
          <w:szCs w:val="20"/>
        </w:rPr>
        <w:t xml:space="preserve">Методические указания к практическим занятиям и конспект лекций по теме "Нормативная и технологическая документация на продукцию и услуги предприятий общественного питания" по курсу "Метрология, стандартизация, сертификация". Предназначены для студентов специальности "Технология продуктов общественного питания". </w:t>
      </w:r>
      <w:hyperlink r:id="rId10" w:history="1">
        <w:r w:rsidRPr="002F3BAC">
          <w:rPr>
            <w:color w:val="auto"/>
            <w:sz w:val="17"/>
            <w:szCs w:val="17"/>
          </w:rPr>
          <w:t>http://window.edu.ru/window/library?p_rid=48593</w:t>
        </w:r>
      </w:hyperlink>
    </w:p>
    <w:p w:rsidR="00FC6056" w:rsidRPr="002F3BAC" w:rsidRDefault="001A2979" w:rsidP="00FC6056">
      <w:pPr>
        <w:numPr>
          <w:ilvl w:val="0"/>
          <w:numId w:val="18"/>
        </w:numPr>
        <w:ind w:left="426"/>
        <w:rPr>
          <w:sz w:val="20"/>
          <w:szCs w:val="20"/>
        </w:rPr>
      </w:pPr>
      <w:hyperlink r:id="rId11" w:tgtFrame="new" w:history="1">
        <w:r w:rsidR="00FC6056" w:rsidRPr="002F3BAC">
          <w:rPr>
            <w:rStyle w:val="a6"/>
            <w:b/>
            <w:bCs/>
            <w:sz w:val="20"/>
            <w:szCs w:val="20"/>
          </w:rPr>
          <w:t>Музей кулинарного искусства</w:t>
        </w:r>
      </w:hyperlink>
      <w:r w:rsidR="00FC6056" w:rsidRPr="002F3BAC">
        <w:rPr>
          <w:sz w:val="20"/>
          <w:szCs w:val="20"/>
        </w:rPr>
        <w:t> </w:t>
      </w:r>
      <w:r w:rsidR="00FC6056" w:rsidRPr="002F3BAC">
        <w:rPr>
          <w:sz w:val="20"/>
          <w:szCs w:val="20"/>
        </w:rPr>
        <w:br/>
        <w:t>Музей кулинарного искусства знакомит с подлинными экспонатами, оснащением, инвентарем и различными приспособлениями для кухни, характеризующих кулинарное искусство Москвы и народов России, большой вклад, который внесли лучшие кулинары и ветераны отрасли. В настоящее время музей стал не только учреждением культуры, хранителем традиций русской национальной кухни, но и активным участником проведения мероприятий по повышению профессионального мастерства работников общественного питания. Общие сведения о музее, историческая справка, экспозиция музея, мероприятия, информация для посетителей, книга отзывов, контакты.</w:t>
      </w:r>
      <w:r w:rsidR="00FC6056" w:rsidRPr="002F3BAC">
        <w:t xml:space="preserve"> </w:t>
      </w:r>
      <w:hyperlink r:id="rId12" w:history="1">
        <w:r w:rsidR="00FC6056" w:rsidRPr="002F3BAC">
          <w:rPr>
            <w:rStyle w:val="a6"/>
            <w:sz w:val="20"/>
            <w:szCs w:val="20"/>
          </w:rPr>
          <w:t>http://www.cookmuseum.ru/</w:t>
        </w:r>
      </w:hyperlink>
    </w:p>
    <w:p w:rsidR="00FC6056" w:rsidRPr="002F3BAC" w:rsidRDefault="001A2979" w:rsidP="00FC6056">
      <w:pPr>
        <w:numPr>
          <w:ilvl w:val="0"/>
          <w:numId w:val="18"/>
        </w:numPr>
        <w:ind w:left="426"/>
        <w:rPr>
          <w:sz w:val="20"/>
          <w:szCs w:val="20"/>
        </w:rPr>
      </w:pPr>
      <w:hyperlink r:id="rId13" w:tgtFrame="new" w:history="1">
        <w:r w:rsidR="00FC6056" w:rsidRPr="002F3BAC">
          <w:rPr>
            <w:rStyle w:val="a6"/>
            <w:b/>
            <w:bCs/>
            <w:sz w:val="20"/>
            <w:szCs w:val="20"/>
          </w:rPr>
          <w:t>Организация производства и обслуживания на предприятиях общественного питания: Методическое пособие по выполнению курсовой работы</w:t>
        </w:r>
      </w:hyperlink>
      <w:r w:rsidR="00FC6056" w:rsidRPr="002F3BAC">
        <w:rPr>
          <w:sz w:val="20"/>
          <w:szCs w:val="20"/>
        </w:rPr>
        <w:t> </w:t>
      </w:r>
      <w:r w:rsidR="00FC6056" w:rsidRPr="002F3BAC">
        <w:rPr>
          <w:sz w:val="20"/>
          <w:szCs w:val="20"/>
        </w:rPr>
        <w:br/>
        <w:t xml:space="preserve">Курсовая работа по дисциплине "Организация производства и обслуживания на предприятиях общественного питания" является одним из этапов дипломного проектирования для студентов специальности "Технология продуктов общественного питания". Рассматриваются структура и содержание пояснительной записки и графического материала по курсовой работе в зависимости от темы дипломного проекта (выпускной квалификационной работы), приводятся рекомендации по подготовке разделов: Характеристика предприятия, Организация производства на предприятии, Организация обслуживания на предприятии, Анализ организации производства и обслуживания на реконструируемом предприятии. О. </w:t>
      </w:r>
      <w:hyperlink r:id="rId14" w:history="1">
        <w:r w:rsidR="00FC6056" w:rsidRPr="002F3BAC">
          <w:rPr>
            <w:rStyle w:val="a6"/>
            <w:sz w:val="20"/>
            <w:szCs w:val="20"/>
          </w:rPr>
          <w:t>http://window.edu.ru/window/library?p_rid=48585</w:t>
        </w:r>
      </w:hyperlink>
    </w:p>
    <w:p w:rsidR="00FC6056" w:rsidRPr="002F3BAC" w:rsidRDefault="00FC6056" w:rsidP="00FC6056">
      <w:pPr>
        <w:numPr>
          <w:ilvl w:val="0"/>
          <w:numId w:val="18"/>
        </w:numPr>
        <w:ind w:left="426"/>
        <w:rPr>
          <w:rStyle w:val="aa"/>
        </w:rPr>
      </w:pPr>
      <w:r w:rsidRPr="002F3BAC">
        <w:t xml:space="preserve">Электронный учебник Технологическое оборудование </w:t>
      </w:r>
      <w:r w:rsidRPr="002F3BAC">
        <w:rPr>
          <w:rStyle w:val="a9"/>
        </w:rPr>
        <w:t>предприятий общественного питания</w:t>
      </w:r>
      <w:r w:rsidRPr="002F3BAC">
        <w:t xml:space="preserve"> и торговли </w:t>
      </w:r>
      <w:hyperlink r:id="rId15" w:history="1">
        <w:r w:rsidRPr="002F3BAC">
          <w:rPr>
            <w:rStyle w:val="a6"/>
          </w:rPr>
          <w:t>www.edu.ru/modules.php?page_id=6&amp;name=Web_Links&amp;l</w:t>
        </w:r>
      </w:hyperlink>
      <w:r w:rsidRPr="002F3BAC">
        <w:rPr>
          <w:rStyle w:val="aa"/>
        </w:rPr>
        <w:t>...</w:t>
      </w:r>
    </w:p>
    <w:p w:rsidR="00FC6056" w:rsidRPr="002F3BAC" w:rsidRDefault="00FC6056" w:rsidP="00FC6056">
      <w:pPr>
        <w:ind w:left="426"/>
      </w:pPr>
    </w:p>
    <w:p w:rsidR="00FC6056" w:rsidRPr="0022635A" w:rsidRDefault="00FC6056" w:rsidP="00FC6056"/>
    <w:p w:rsidR="00FC6056" w:rsidRDefault="00FC6056" w:rsidP="00FC6056"/>
    <w:p w:rsidR="00FC6056" w:rsidRDefault="00FC6056" w:rsidP="00FC6056"/>
    <w:p w:rsidR="00FC6056" w:rsidRDefault="00FC6056" w:rsidP="00FC6056"/>
    <w:p w:rsidR="00FC6056" w:rsidRDefault="00FC6056" w:rsidP="00FC6056"/>
    <w:p w:rsidR="00FC6056" w:rsidRDefault="00FC6056" w:rsidP="00FC6056"/>
    <w:p w:rsidR="00FC6056" w:rsidRDefault="00FC6056" w:rsidP="00FC6056"/>
    <w:p w:rsidR="00FC6056" w:rsidRDefault="00FC6056" w:rsidP="00FC6056"/>
    <w:p w:rsidR="00FC6056" w:rsidRDefault="00FC6056" w:rsidP="00FC6056"/>
    <w:p w:rsidR="00FC6056" w:rsidRDefault="00FC6056" w:rsidP="00FC6056"/>
    <w:p w:rsidR="00E90A3F" w:rsidRDefault="00E90A3F">
      <w:bookmarkStart w:id="0" w:name="_GoBack"/>
      <w:bookmarkEnd w:id="0"/>
    </w:p>
    <w:sectPr w:rsidR="00E90A3F" w:rsidSect="00D5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79" w:rsidRDefault="001A2979" w:rsidP="00FC6056">
      <w:r>
        <w:separator/>
      </w:r>
    </w:p>
  </w:endnote>
  <w:endnote w:type="continuationSeparator" w:id="0">
    <w:p w:rsidR="001A2979" w:rsidRDefault="001A2979" w:rsidP="00FC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59128"/>
      <w:docPartObj>
        <w:docPartGallery w:val="Page Numbers (Bottom of Page)"/>
        <w:docPartUnique/>
      </w:docPartObj>
    </w:sdtPr>
    <w:sdtEndPr/>
    <w:sdtContent>
      <w:p w:rsidR="00E90A3F" w:rsidRDefault="00E90A3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9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0A3F" w:rsidRDefault="00E90A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79" w:rsidRDefault="001A2979" w:rsidP="00FC6056">
      <w:r>
        <w:separator/>
      </w:r>
    </w:p>
  </w:footnote>
  <w:footnote w:type="continuationSeparator" w:id="0">
    <w:p w:rsidR="001A2979" w:rsidRDefault="001A2979" w:rsidP="00FC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802"/>
    <w:multiLevelType w:val="hybridMultilevel"/>
    <w:tmpl w:val="BD12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5EB2"/>
    <w:multiLevelType w:val="hybridMultilevel"/>
    <w:tmpl w:val="A70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962EE"/>
    <w:multiLevelType w:val="hybridMultilevel"/>
    <w:tmpl w:val="A516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F6414"/>
    <w:multiLevelType w:val="hybridMultilevel"/>
    <w:tmpl w:val="560C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E6363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970D0"/>
    <w:multiLevelType w:val="hybridMultilevel"/>
    <w:tmpl w:val="3932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23589"/>
    <w:multiLevelType w:val="hybridMultilevel"/>
    <w:tmpl w:val="331E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50533"/>
    <w:multiLevelType w:val="hybridMultilevel"/>
    <w:tmpl w:val="06D4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3150B"/>
    <w:multiLevelType w:val="hybridMultilevel"/>
    <w:tmpl w:val="2BF2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127A1"/>
    <w:multiLevelType w:val="hybridMultilevel"/>
    <w:tmpl w:val="BF1E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E2517"/>
    <w:multiLevelType w:val="hybridMultilevel"/>
    <w:tmpl w:val="1FEC27DA"/>
    <w:lvl w:ilvl="0" w:tplc="05F49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436B1"/>
    <w:multiLevelType w:val="hybridMultilevel"/>
    <w:tmpl w:val="E4229FFC"/>
    <w:lvl w:ilvl="0" w:tplc="F9BC64CC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E9302B"/>
    <w:multiLevelType w:val="hybridMultilevel"/>
    <w:tmpl w:val="5F02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8699C"/>
    <w:multiLevelType w:val="hybridMultilevel"/>
    <w:tmpl w:val="742E9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71CBF"/>
    <w:multiLevelType w:val="hybridMultilevel"/>
    <w:tmpl w:val="F610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95F4C"/>
    <w:multiLevelType w:val="hybridMultilevel"/>
    <w:tmpl w:val="A1FC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86451"/>
    <w:multiLevelType w:val="hybridMultilevel"/>
    <w:tmpl w:val="CFC4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86BB8"/>
    <w:multiLevelType w:val="hybridMultilevel"/>
    <w:tmpl w:val="FFA4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7"/>
  </w:num>
  <w:num w:numId="5">
    <w:abstractNumId w:val="6"/>
  </w:num>
  <w:num w:numId="6">
    <w:abstractNumId w:val="7"/>
  </w:num>
  <w:num w:numId="7">
    <w:abstractNumId w:val="8"/>
  </w:num>
  <w:num w:numId="8">
    <w:abstractNumId w:val="14"/>
  </w:num>
  <w:num w:numId="9">
    <w:abstractNumId w:val="0"/>
  </w:num>
  <w:num w:numId="10">
    <w:abstractNumId w:val="13"/>
  </w:num>
  <w:num w:numId="11">
    <w:abstractNumId w:val="18"/>
  </w:num>
  <w:num w:numId="12">
    <w:abstractNumId w:val="3"/>
  </w:num>
  <w:num w:numId="13">
    <w:abstractNumId w:val="1"/>
  </w:num>
  <w:num w:numId="14">
    <w:abstractNumId w:val="4"/>
  </w:num>
  <w:num w:numId="15">
    <w:abstractNumId w:val="16"/>
  </w:num>
  <w:num w:numId="16">
    <w:abstractNumId w:val="10"/>
  </w:num>
  <w:num w:numId="17">
    <w:abstractNumId w:val="11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056"/>
    <w:rsid w:val="00157DA1"/>
    <w:rsid w:val="001A2979"/>
    <w:rsid w:val="002264C1"/>
    <w:rsid w:val="005521CB"/>
    <w:rsid w:val="00930D4D"/>
    <w:rsid w:val="009D0B72"/>
    <w:rsid w:val="00BD115C"/>
    <w:rsid w:val="00CB3E98"/>
    <w:rsid w:val="00D41B11"/>
    <w:rsid w:val="00D57146"/>
    <w:rsid w:val="00E90A3F"/>
    <w:rsid w:val="00FC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05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FC60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0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605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FC60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6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6056"/>
    <w:pPr>
      <w:ind w:left="720"/>
      <w:contextualSpacing/>
    </w:pPr>
  </w:style>
  <w:style w:type="paragraph" w:styleId="21">
    <w:name w:val="Body Text Indent 2"/>
    <w:basedOn w:val="a"/>
    <w:link w:val="22"/>
    <w:rsid w:val="00FC60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C60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FC6056"/>
    <w:rPr>
      <w:color w:val="17BBFD"/>
      <w:u w:val="single"/>
    </w:rPr>
  </w:style>
  <w:style w:type="paragraph" w:styleId="a7">
    <w:name w:val="header"/>
    <w:basedOn w:val="a"/>
    <w:link w:val="a8"/>
    <w:rsid w:val="00FC60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C6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FC6056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a9">
    <w:name w:val="Emphasis"/>
    <w:basedOn w:val="a0"/>
    <w:uiPriority w:val="20"/>
    <w:qFormat/>
    <w:rsid w:val="00FC6056"/>
    <w:rPr>
      <w:i/>
      <w:iCs/>
    </w:rPr>
  </w:style>
  <w:style w:type="character" w:customStyle="1" w:styleId="aa">
    <w:name w:val="a"/>
    <w:basedOn w:val="a0"/>
    <w:rsid w:val="00FC6056"/>
  </w:style>
  <w:style w:type="paragraph" w:styleId="ab">
    <w:name w:val="No Spacing"/>
    <w:qFormat/>
    <w:rsid w:val="00E90A3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90A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0A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.ru/modules.php?op=modload&amp;name=Web_Links&amp;file=index&amp;l_op=visit&amp;lid=773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okmuseum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.ru/modules.php?op=modload&amp;name=Web_Links&amp;file=index&amp;l_op=visit&amp;lid=942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/modules.php?page_id=6&amp;name=Web_Links&amp;l" TargetMode="External"/><Relationship Id="rId10" Type="http://schemas.openxmlformats.org/officeDocument/2006/relationships/hyperlink" Target="http://window.edu.ru/window/library?p_rid=485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modules.php?op=modload&amp;name=Web_Links&amp;file=index&amp;l_op=visit&amp;lid=77389" TargetMode="External"/><Relationship Id="rId14" Type="http://schemas.openxmlformats.org/officeDocument/2006/relationships/hyperlink" Target="http://window.edu.ru/window/library?p_rid=485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2014-03-19T14:38:00Z</cp:lastPrinted>
  <dcterms:created xsi:type="dcterms:W3CDTF">2011-03-14T10:59:00Z</dcterms:created>
  <dcterms:modified xsi:type="dcterms:W3CDTF">2015-07-31T07:33:00Z</dcterms:modified>
</cp:coreProperties>
</file>