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49" w:rsidRDefault="00826649" w:rsidP="00826649">
      <w:pPr>
        <w:pStyle w:val="a4"/>
        <w:shd w:val="clear" w:color="auto" w:fill="auto"/>
      </w:pPr>
    </w:p>
    <w:p w:rsidR="00826649" w:rsidRDefault="00826649" w:rsidP="00826649">
      <w:pPr>
        <w:pStyle w:val="a4"/>
        <w:shd w:val="clear" w:color="auto" w:fill="auto"/>
      </w:pPr>
    </w:p>
    <w:p w:rsidR="00826649" w:rsidRDefault="00826649" w:rsidP="00826649">
      <w:pPr>
        <w:pStyle w:val="a4"/>
        <w:shd w:val="clear" w:color="auto" w:fill="auto"/>
      </w:pPr>
      <w:r>
        <w:t xml:space="preserve">РАССМОТРЕНО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826649" w:rsidRDefault="00826649" w:rsidP="00826649">
      <w:pPr>
        <w:pStyle w:val="a4"/>
        <w:shd w:val="clear" w:color="auto" w:fill="auto"/>
      </w:pPr>
      <w:r>
        <w:t>на заседаниях цикловых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ГАПОУ СО СККИ</w:t>
      </w:r>
    </w:p>
    <w:p w:rsidR="00826649" w:rsidRDefault="00826649" w:rsidP="00826649">
      <w:pPr>
        <w:pStyle w:val="a4"/>
        <w:shd w:val="clear" w:color="auto" w:fill="auto"/>
      </w:pPr>
      <w:r>
        <w:t>методических комиссиях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Д.В. Аношина</w:t>
      </w:r>
    </w:p>
    <w:p w:rsidR="00826649" w:rsidRDefault="00826649" w:rsidP="00826649">
      <w:pPr>
        <w:pStyle w:val="a4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Пр. №137 од от 25.11.2013 г.</w:t>
      </w:r>
    </w:p>
    <w:p w:rsidR="002E6354" w:rsidRDefault="002E6354">
      <w:pPr>
        <w:spacing w:line="360" w:lineRule="exact"/>
      </w:pPr>
    </w:p>
    <w:p w:rsidR="002E6354" w:rsidRPr="00826649" w:rsidRDefault="002E6354">
      <w:pPr>
        <w:spacing w:line="360" w:lineRule="exact"/>
        <w:rPr>
          <w:rFonts w:ascii="Times New Roman" w:hAnsi="Times New Roman" w:cs="Times New Roman"/>
          <w:b/>
          <w:sz w:val="28"/>
        </w:rPr>
      </w:pPr>
    </w:p>
    <w:p w:rsidR="002E6354" w:rsidRPr="00826649" w:rsidRDefault="002E6354">
      <w:pPr>
        <w:spacing w:line="360" w:lineRule="exact"/>
        <w:rPr>
          <w:rFonts w:ascii="Times New Roman" w:hAnsi="Times New Roman" w:cs="Times New Roman"/>
          <w:b/>
          <w:sz w:val="28"/>
        </w:rPr>
      </w:pPr>
    </w:p>
    <w:p w:rsidR="002E6354" w:rsidRPr="00826649" w:rsidRDefault="00826649" w:rsidP="00826649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826649">
        <w:rPr>
          <w:rFonts w:ascii="Times New Roman" w:hAnsi="Times New Roman" w:cs="Times New Roman"/>
          <w:b/>
          <w:sz w:val="28"/>
        </w:rPr>
        <w:t>ПОЛОЖЕНИЕ</w:t>
      </w:r>
    </w:p>
    <w:p w:rsidR="002E6354" w:rsidRDefault="002309EB">
      <w:pPr>
        <w:pStyle w:val="30"/>
        <w:shd w:val="clear" w:color="auto" w:fill="auto"/>
        <w:spacing w:after="0" w:line="240" w:lineRule="exact"/>
        <w:ind w:left="1100"/>
      </w:pPr>
      <w:r>
        <w:t>об организации и рецензировании контрольных работ студентов заочного</w:t>
      </w:r>
    </w:p>
    <w:p w:rsidR="002E6354" w:rsidRDefault="002309EB">
      <w:pPr>
        <w:pStyle w:val="30"/>
        <w:shd w:val="clear" w:color="auto" w:fill="auto"/>
        <w:spacing w:after="593" w:line="240" w:lineRule="exact"/>
        <w:ind w:left="4600"/>
      </w:pPr>
      <w:r>
        <w:t>отделения</w:t>
      </w:r>
    </w:p>
    <w:p w:rsidR="002E6354" w:rsidRDefault="002309EB">
      <w:pPr>
        <w:pStyle w:val="10"/>
        <w:keepNext/>
        <w:keepLines/>
        <w:shd w:val="clear" w:color="auto" w:fill="auto"/>
        <w:spacing w:before="0" w:after="267" w:line="240" w:lineRule="exact"/>
        <w:ind w:left="260"/>
      </w:pPr>
      <w:bookmarkStart w:id="0" w:name="bookmark0"/>
      <w:r>
        <w:t>1. Общие положения</w:t>
      </w:r>
      <w:bookmarkEnd w:id="0"/>
    </w:p>
    <w:p w:rsidR="002E6354" w:rsidRDefault="002309EB">
      <w:pPr>
        <w:pStyle w:val="20"/>
        <w:numPr>
          <w:ilvl w:val="0"/>
          <w:numId w:val="1"/>
        </w:numPr>
        <w:shd w:val="clear" w:color="auto" w:fill="auto"/>
        <w:tabs>
          <w:tab w:val="left" w:pos="519"/>
        </w:tabs>
        <w:spacing w:before="0"/>
      </w:pPr>
      <w:r>
        <w:t xml:space="preserve">Одной из основных форм руководства самостоятельной работы </w:t>
      </w:r>
      <w:r>
        <w:t>студентов-заочников со стороны преподавателей, средством контроля и оказания индивидуальной помощи студентам в их работе над учебным материалом в течение учебного года являются рецензирование контрольных работ.</w:t>
      </w:r>
    </w:p>
    <w:p w:rsidR="002E6354" w:rsidRDefault="002309EB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</w:pPr>
      <w:r>
        <w:t xml:space="preserve">Письменная контрольная работа является </w:t>
      </w:r>
      <w:r>
        <w:t>обязательной формой межсессионного контроля самостоятельной работы студента и отражает степень освоения материала по учебным программам конкретных дисциплин, темам и разделам междисциплинарных курсов профессиональных модулей. Ее выполнение формирует учебно</w:t>
      </w:r>
      <w:r>
        <w:t>-исследовательские навыки, закрепляет умение самостоятельно работать с первоисточниками, помогает усвоению.</w:t>
      </w:r>
    </w:p>
    <w:p w:rsidR="002E6354" w:rsidRDefault="002309EB">
      <w:pPr>
        <w:pStyle w:val="20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</w:pPr>
      <w:r>
        <w:t>Рецензирование имеет своей целью дать правильную направленность в самостоятельной работе студентов над учебным материалом, проверить качество работы</w:t>
      </w:r>
      <w:r>
        <w:t xml:space="preserve"> студента по данному предмету и умение применять теоретические знания при решении практических вопросов, отметить положительные стороны в его работе, указать на имеющиеся ошибки и недостатки, рекомендовать пути их исправления.</w:t>
      </w:r>
    </w:p>
    <w:p w:rsidR="002E6354" w:rsidRDefault="002309EB">
      <w:pPr>
        <w:pStyle w:val="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288" w:line="240" w:lineRule="exact"/>
      </w:pPr>
      <w:r>
        <w:t xml:space="preserve">Количество контрольных работ </w:t>
      </w:r>
      <w:r>
        <w:t>определяется учебным планом.</w:t>
      </w:r>
    </w:p>
    <w:p w:rsidR="002E6354" w:rsidRDefault="002309EB">
      <w:pPr>
        <w:pStyle w:val="10"/>
        <w:keepNext/>
        <w:keepLines/>
        <w:shd w:val="clear" w:color="auto" w:fill="auto"/>
        <w:spacing w:before="0" w:after="276" w:line="240" w:lineRule="exact"/>
        <w:jc w:val="both"/>
      </w:pPr>
      <w:bookmarkStart w:id="1" w:name="bookmark1"/>
      <w:r>
        <w:t>2.Требования к содержанию и организации проведения контрольных работ</w:t>
      </w:r>
      <w:bookmarkEnd w:id="1"/>
    </w:p>
    <w:p w:rsidR="002E6354" w:rsidRDefault="002309EB">
      <w:pPr>
        <w:pStyle w:val="20"/>
        <w:numPr>
          <w:ilvl w:val="0"/>
          <w:numId w:val="2"/>
        </w:numPr>
        <w:shd w:val="clear" w:color="auto" w:fill="auto"/>
        <w:tabs>
          <w:tab w:val="left" w:pos="519"/>
        </w:tabs>
        <w:spacing w:before="0"/>
      </w:pPr>
      <w:r>
        <w:t>В целях организации выполнения домашних контрольных работ по конкретным учебным дисциплинам, темам или разделам междисциплинарных курсов профессиональных моду</w:t>
      </w:r>
      <w:r>
        <w:t>лей разрабатываются методические указания по написанию соот</w:t>
      </w:r>
      <w:r w:rsidR="00826649">
        <w:t>ветствующих контрольных работ.</w:t>
      </w:r>
    </w:p>
    <w:p w:rsidR="002E6354" w:rsidRDefault="00826649" w:rsidP="00826649">
      <w:pPr>
        <w:pStyle w:val="20"/>
        <w:shd w:val="clear" w:color="auto" w:fill="auto"/>
        <w:tabs>
          <w:tab w:val="left" w:pos="2170"/>
        </w:tabs>
        <w:spacing w:before="0"/>
      </w:pPr>
      <w:r>
        <w:t xml:space="preserve">2.2 Методические </w:t>
      </w:r>
      <w:r w:rsidR="002309EB">
        <w:t>указания и контрольные задания для студентов-заочников разрабатываются ведущими преподавателями, рассматриваются на заседании методического совета и у</w:t>
      </w:r>
      <w:r w:rsidR="002309EB">
        <w:t>тверждаются заместителем директора по учебной работе.</w:t>
      </w:r>
    </w:p>
    <w:p w:rsidR="002E6354" w:rsidRDefault="002309EB">
      <w:pPr>
        <w:pStyle w:val="20"/>
        <w:shd w:val="clear" w:color="auto" w:fill="auto"/>
        <w:spacing w:before="0"/>
      </w:pPr>
      <w:r>
        <w:t>Структура методических указаний по выполнению контрольных работ должна включать:</w:t>
      </w:r>
    </w:p>
    <w:p w:rsidR="002E6354" w:rsidRDefault="002309EB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93" w:lineRule="exact"/>
      </w:pPr>
      <w:r>
        <w:t>введение;</w:t>
      </w:r>
    </w:p>
    <w:p w:rsidR="002E6354" w:rsidRDefault="002309EB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93" w:lineRule="exact"/>
      </w:pPr>
      <w:r>
        <w:t>примерную программу учебной дисциплины, разделов междисциплинарных курсов, профессиональных модулей;</w:t>
      </w:r>
    </w:p>
    <w:p w:rsidR="002E6354" w:rsidRDefault="002309EB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before="0" w:line="293" w:lineRule="exact"/>
      </w:pPr>
      <w:r>
        <w:t>методические указания по выполнению контрольных работ;</w:t>
      </w:r>
    </w:p>
    <w:p w:rsidR="002E6354" w:rsidRDefault="002309EB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before="0" w:line="293" w:lineRule="exact"/>
      </w:pPr>
      <w:r>
        <w:t>варианты контрольной работы;</w:t>
      </w:r>
    </w:p>
    <w:p w:rsidR="002E6354" w:rsidRDefault="002309EB">
      <w:pPr>
        <w:pStyle w:val="20"/>
        <w:numPr>
          <w:ilvl w:val="0"/>
          <w:numId w:val="3"/>
        </w:numPr>
        <w:shd w:val="clear" w:color="auto" w:fill="auto"/>
        <w:tabs>
          <w:tab w:val="left" w:pos="236"/>
        </w:tabs>
        <w:spacing w:before="0" w:after="233" w:line="293" w:lineRule="exact"/>
      </w:pPr>
      <w:r>
        <w:t>перечень рекомендуемой литературы для изучения.</w:t>
      </w:r>
    </w:p>
    <w:p w:rsidR="002E6354" w:rsidRDefault="002309EB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302" w:lineRule="exact"/>
      </w:pPr>
      <w:r>
        <w:t>Методические указания по выполнению контрольных работ должны содержать:</w:t>
      </w:r>
    </w:p>
    <w:p w:rsidR="002E6354" w:rsidRDefault="002309EB">
      <w:pPr>
        <w:pStyle w:val="20"/>
        <w:shd w:val="clear" w:color="auto" w:fill="auto"/>
        <w:spacing w:before="0" w:line="302" w:lineRule="exact"/>
      </w:pPr>
      <w:r>
        <w:t>-цель и задачи контрольной работы, ее место в изучен</w:t>
      </w:r>
      <w:r>
        <w:t>ии дисциплины;</w:t>
      </w:r>
    </w:p>
    <w:p w:rsidR="002E6354" w:rsidRDefault="002309EB">
      <w:pPr>
        <w:pStyle w:val="20"/>
        <w:shd w:val="clear" w:color="auto" w:fill="auto"/>
        <w:spacing w:before="0" w:line="302" w:lineRule="exact"/>
      </w:pPr>
      <w:r>
        <w:t>-порядок выбора варианта контрольной работы;</w:t>
      </w:r>
    </w:p>
    <w:p w:rsidR="002E6354" w:rsidRDefault="002309EB">
      <w:pPr>
        <w:pStyle w:val="20"/>
        <w:shd w:val="clear" w:color="auto" w:fill="auto"/>
        <w:spacing w:before="0" w:line="302" w:lineRule="exact"/>
      </w:pPr>
      <w:r>
        <w:t>-описание структуры контрольной работы;</w:t>
      </w:r>
    </w:p>
    <w:sectPr w:rsidR="002E6354" w:rsidSect="00826649">
      <w:type w:val="continuous"/>
      <w:pgSz w:w="11900" w:h="16840"/>
      <w:pgMar w:top="709" w:right="701" w:bottom="1090" w:left="9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EB" w:rsidRDefault="002309EB" w:rsidP="002E6354">
      <w:r>
        <w:separator/>
      </w:r>
    </w:p>
  </w:endnote>
  <w:endnote w:type="continuationSeparator" w:id="0">
    <w:p w:rsidR="002309EB" w:rsidRDefault="002309EB" w:rsidP="002E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EB" w:rsidRDefault="002309EB"/>
  </w:footnote>
  <w:footnote w:type="continuationSeparator" w:id="0">
    <w:p w:rsidR="002309EB" w:rsidRDefault="002309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C9E"/>
    <w:multiLevelType w:val="multilevel"/>
    <w:tmpl w:val="6FB037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13FD8"/>
    <w:multiLevelType w:val="multilevel"/>
    <w:tmpl w:val="EF32E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8C1771"/>
    <w:multiLevelType w:val="multilevel"/>
    <w:tmpl w:val="2E3C35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6354"/>
    <w:rsid w:val="002309EB"/>
    <w:rsid w:val="002E6354"/>
    <w:rsid w:val="0082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3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354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2E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E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E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E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2E6354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E635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E6354"/>
    <w:pPr>
      <w:shd w:val="clear" w:color="auto" w:fill="FFFFFF"/>
      <w:spacing w:before="660"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E6354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2015-09-07T12:19:00Z</dcterms:created>
  <dcterms:modified xsi:type="dcterms:W3CDTF">2015-09-07T12:25:00Z</dcterms:modified>
</cp:coreProperties>
</file>